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190" w14:textId="77777777" w:rsidR="00CF3D6F" w:rsidRDefault="00CF3D6F">
      <w:pPr>
        <w:pStyle w:val="Default"/>
        <w:jc w:val="center"/>
        <w:rPr>
          <w:sz w:val="56"/>
          <w:szCs w:val="56"/>
        </w:rPr>
      </w:pPr>
    </w:p>
    <w:p w14:paraId="49DE2532" w14:textId="77777777" w:rsidR="00CF3D6F" w:rsidRDefault="00CF3D6F">
      <w:pPr>
        <w:pStyle w:val="Default"/>
        <w:jc w:val="center"/>
        <w:rPr>
          <w:sz w:val="56"/>
          <w:szCs w:val="56"/>
        </w:rPr>
      </w:pPr>
    </w:p>
    <w:p w14:paraId="6A45DEBB" w14:textId="77777777" w:rsidR="00CF3D6F" w:rsidRDefault="00CF3D6F">
      <w:pPr>
        <w:pStyle w:val="Default"/>
        <w:jc w:val="center"/>
        <w:rPr>
          <w:sz w:val="84"/>
          <w:szCs w:val="84"/>
        </w:rPr>
      </w:pPr>
    </w:p>
    <w:p w14:paraId="157E9789" w14:textId="77777777" w:rsidR="00CF3D6F" w:rsidRDefault="00CF3D6F">
      <w:pPr>
        <w:pStyle w:val="Default"/>
        <w:jc w:val="center"/>
        <w:rPr>
          <w:sz w:val="84"/>
          <w:szCs w:val="84"/>
        </w:rPr>
      </w:pPr>
    </w:p>
    <w:p w14:paraId="34880FF4" w14:textId="77777777" w:rsidR="00CF3D6F" w:rsidRDefault="0089351B">
      <w:pPr>
        <w:pStyle w:val="Default"/>
        <w:spacing w:line="360" w:lineRule="auto"/>
        <w:jc w:val="center"/>
        <w:rPr>
          <w:sz w:val="72"/>
          <w:szCs w:val="72"/>
        </w:rPr>
      </w:pPr>
      <w:r>
        <w:rPr>
          <w:rFonts w:hint="eastAsia"/>
          <w:sz w:val="72"/>
          <w:szCs w:val="72"/>
        </w:rPr>
        <w:t>2020</w:t>
      </w:r>
      <w:r>
        <w:rPr>
          <w:rFonts w:hint="eastAsia"/>
          <w:sz w:val="72"/>
          <w:szCs w:val="72"/>
        </w:rPr>
        <w:t>年度</w:t>
      </w:r>
    </w:p>
    <w:p w14:paraId="62D8CB6C" w14:textId="77777777" w:rsidR="00CF3D6F" w:rsidRDefault="0089351B">
      <w:pPr>
        <w:pStyle w:val="Default"/>
        <w:spacing w:line="360" w:lineRule="auto"/>
        <w:jc w:val="center"/>
        <w:rPr>
          <w:sz w:val="72"/>
          <w:szCs w:val="72"/>
        </w:rPr>
      </w:pPr>
      <w:r>
        <w:rPr>
          <w:rFonts w:hint="eastAsia"/>
          <w:sz w:val="72"/>
          <w:szCs w:val="72"/>
        </w:rPr>
        <w:t>湖南省有色地质</w:t>
      </w:r>
      <w:proofErr w:type="gramStart"/>
      <w:r>
        <w:rPr>
          <w:rFonts w:hint="eastAsia"/>
          <w:sz w:val="72"/>
          <w:szCs w:val="72"/>
        </w:rPr>
        <w:t>勘查局</w:t>
      </w:r>
      <w:proofErr w:type="gramEnd"/>
      <w:r>
        <w:rPr>
          <w:rFonts w:hint="eastAsia"/>
          <w:sz w:val="72"/>
          <w:szCs w:val="72"/>
        </w:rPr>
        <w:t>二一七队部门决算</w:t>
      </w:r>
    </w:p>
    <w:p w14:paraId="3200C886" w14:textId="77777777" w:rsidR="00CF3D6F" w:rsidRDefault="00CF3D6F">
      <w:pPr>
        <w:pStyle w:val="Default"/>
        <w:jc w:val="center"/>
        <w:rPr>
          <w:sz w:val="56"/>
          <w:szCs w:val="56"/>
        </w:rPr>
      </w:pPr>
    </w:p>
    <w:p w14:paraId="631991CC" w14:textId="77777777" w:rsidR="00CF3D6F" w:rsidRDefault="00CF3D6F">
      <w:pPr>
        <w:pStyle w:val="Default"/>
        <w:jc w:val="center"/>
        <w:rPr>
          <w:sz w:val="56"/>
          <w:szCs w:val="56"/>
        </w:rPr>
      </w:pPr>
    </w:p>
    <w:p w14:paraId="66FB2622" w14:textId="77777777" w:rsidR="00CF3D6F" w:rsidRDefault="00CF3D6F">
      <w:pPr>
        <w:pStyle w:val="Default"/>
        <w:jc w:val="center"/>
        <w:rPr>
          <w:sz w:val="56"/>
          <w:szCs w:val="56"/>
        </w:rPr>
      </w:pPr>
    </w:p>
    <w:p w14:paraId="4BF2DD30" w14:textId="77777777" w:rsidR="00CF3D6F" w:rsidRDefault="00CF3D6F">
      <w:pPr>
        <w:pStyle w:val="Default"/>
        <w:jc w:val="center"/>
        <w:rPr>
          <w:sz w:val="56"/>
          <w:szCs w:val="56"/>
        </w:rPr>
      </w:pPr>
    </w:p>
    <w:p w14:paraId="3F1C576D" w14:textId="77777777" w:rsidR="00CF3D6F" w:rsidRDefault="00CF3D6F">
      <w:pPr>
        <w:pStyle w:val="Default"/>
        <w:jc w:val="center"/>
        <w:rPr>
          <w:sz w:val="32"/>
          <w:szCs w:val="32"/>
        </w:rPr>
      </w:pPr>
    </w:p>
    <w:p w14:paraId="3D52B409" w14:textId="77777777" w:rsidR="00CF3D6F" w:rsidRDefault="00CF3D6F">
      <w:pPr>
        <w:pStyle w:val="Default"/>
        <w:jc w:val="center"/>
        <w:rPr>
          <w:sz w:val="32"/>
          <w:szCs w:val="32"/>
        </w:rPr>
      </w:pPr>
    </w:p>
    <w:p w14:paraId="28D18308" w14:textId="77777777" w:rsidR="00CF3D6F" w:rsidRDefault="00CF3D6F">
      <w:pPr>
        <w:pStyle w:val="Default"/>
        <w:jc w:val="center"/>
        <w:rPr>
          <w:sz w:val="32"/>
          <w:szCs w:val="32"/>
        </w:rPr>
      </w:pPr>
    </w:p>
    <w:p w14:paraId="089C8182" w14:textId="77777777" w:rsidR="00CF3D6F" w:rsidRDefault="00CF3D6F">
      <w:pPr>
        <w:pStyle w:val="Default"/>
        <w:jc w:val="center"/>
        <w:rPr>
          <w:sz w:val="32"/>
          <w:szCs w:val="32"/>
        </w:rPr>
      </w:pPr>
    </w:p>
    <w:p w14:paraId="77210328" w14:textId="77777777" w:rsidR="00CF3D6F" w:rsidRDefault="00CF3D6F">
      <w:pPr>
        <w:pStyle w:val="Default"/>
        <w:rPr>
          <w:sz w:val="32"/>
          <w:szCs w:val="32"/>
        </w:rPr>
      </w:pPr>
    </w:p>
    <w:p w14:paraId="488318CE" w14:textId="77777777" w:rsidR="00CF3D6F" w:rsidRDefault="0089351B">
      <w:pPr>
        <w:pStyle w:val="Default"/>
        <w:spacing w:line="50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685B79AA" w14:textId="77777777" w:rsidR="00CF3D6F" w:rsidRDefault="0089351B">
      <w:pPr>
        <w:pStyle w:val="Default"/>
        <w:spacing w:line="460" w:lineRule="exact"/>
        <w:rPr>
          <w:rFonts w:ascii="仿宋_GB2312" w:hAnsi="仿宋_GB2312" w:cs="仿宋_GB2312"/>
          <w:b/>
          <w:sz w:val="28"/>
          <w:szCs w:val="28"/>
        </w:rPr>
      </w:pPr>
      <w:r>
        <w:rPr>
          <w:rFonts w:hint="eastAsia"/>
          <w:b/>
          <w:sz w:val="28"/>
          <w:szCs w:val="28"/>
        </w:rPr>
        <w:t>第一部分湖南省有色地质</w:t>
      </w:r>
      <w:proofErr w:type="gramStart"/>
      <w:r>
        <w:rPr>
          <w:rFonts w:hint="eastAsia"/>
          <w:b/>
          <w:sz w:val="28"/>
          <w:szCs w:val="28"/>
        </w:rPr>
        <w:t>勘查局</w:t>
      </w:r>
      <w:proofErr w:type="gramEnd"/>
      <w:r>
        <w:rPr>
          <w:rFonts w:hint="eastAsia"/>
          <w:b/>
          <w:sz w:val="28"/>
          <w:szCs w:val="28"/>
        </w:rPr>
        <w:t>二一七队单位概况</w:t>
      </w:r>
    </w:p>
    <w:p w14:paraId="18575F01"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14:paraId="6AE46095"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14:paraId="565A2F4F" w14:textId="77777777" w:rsidR="00CF3D6F" w:rsidRDefault="0089351B">
      <w:pPr>
        <w:pStyle w:val="Default"/>
        <w:spacing w:line="46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14:paraId="5CD5DB37"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14:paraId="1347ADF1"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14:paraId="3FE8ABAD"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14:paraId="5C0EDD5E"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14:paraId="414F50F7"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14:paraId="1AE1EA33"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14:paraId="67E27187"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14:paraId="752A416D"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14:paraId="711CD653"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14:paraId="7A57255C" w14:textId="77777777" w:rsidR="00CF3D6F" w:rsidRDefault="0089351B">
      <w:pPr>
        <w:pStyle w:val="Default"/>
        <w:spacing w:line="46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14:paraId="7C413A52" w14:textId="77777777" w:rsidR="00CF3D6F" w:rsidRDefault="0089351B">
      <w:pPr>
        <w:pStyle w:val="Default"/>
        <w:spacing w:line="46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14:paraId="6D675E63" w14:textId="77777777" w:rsidR="00CF3D6F" w:rsidRDefault="0089351B">
      <w:pPr>
        <w:spacing w:line="46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14:paraId="319CECE2"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6C3869BF"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4B3DC7D0"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1C27411E"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28F9EB79"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14:paraId="16CB570D"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14:paraId="11D75C40"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14:paraId="0DFAC484"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14:paraId="6851B772" w14:textId="77777777" w:rsidR="00CF3D6F" w:rsidRDefault="0089351B">
      <w:pPr>
        <w:autoSpaceDE w:val="0"/>
        <w:autoSpaceDN w:val="0"/>
        <w:adjustRightInd w:val="0"/>
        <w:spacing w:line="46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14:paraId="21F772CC" w14:textId="77777777" w:rsidR="00CF3D6F" w:rsidRDefault="0089351B">
      <w:pPr>
        <w:pStyle w:val="Default"/>
        <w:spacing w:line="46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14:paraId="2CFBC28B" w14:textId="77777777" w:rsidR="00CF3D6F" w:rsidRDefault="0089351B">
      <w:pPr>
        <w:pStyle w:val="Default"/>
        <w:spacing w:line="46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14:paraId="51631E72" w14:textId="77777777" w:rsidR="00CF3D6F" w:rsidRDefault="0089351B">
      <w:pPr>
        <w:autoSpaceDE w:val="0"/>
        <w:autoSpaceDN w:val="0"/>
        <w:adjustRightInd w:val="0"/>
        <w:spacing w:line="46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14:paraId="6293CDFC" w14:textId="77777777" w:rsidR="00CF3D6F" w:rsidRDefault="0089351B">
      <w:pPr>
        <w:autoSpaceDE w:val="0"/>
        <w:autoSpaceDN w:val="0"/>
        <w:adjustRightInd w:val="0"/>
        <w:spacing w:line="46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14:paraId="5B521CD4" w14:textId="77777777" w:rsidR="00CF3D6F" w:rsidRDefault="00CF3D6F">
      <w:pPr>
        <w:jc w:val="center"/>
        <w:rPr>
          <w:sz w:val="72"/>
          <w:szCs w:val="72"/>
        </w:rPr>
      </w:pPr>
    </w:p>
    <w:p w14:paraId="7828DA83" w14:textId="77777777" w:rsidR="00CF3D6F" w:rsidRDefault="00CF3D6F">
      <w:pPr>
        <w:jc w:val="center"/>
        <w:rPr>
          <w:sz w:val="72"/>
          <w:szCs w:val="72"/>
        </w:rPr>
      </w:pPr>
    </w:p>
    <w:p w14:paraId="5253CA33" w14:textId="77777777" w:rsidR="00CF3D6F" w:rsidRDefault="00CF3D6F">
      <w:pPr>
        <w:jc w:val="center"/>
        <w:rPr>
          <w:sz w:val="72"/>
          <w:szCs w:val="72"/>
        </w:rPr>
      </w:pPr>
    </w:p>
    <w:p w14:paraId="7380F50B" w14:textId="77777777" w:rsidR="00CF3D6F" w:rsidRDefault="00CF3D6F">
      <w:pPr>
        <w:jc w:val="center"/>
        <w:rPr>
          <w:sz w:val="72"/>
          <w:szCs w:val="72"/>
        </w:rPr>
      </w:pPr>
    </w:p>
    <w:p w14:paraId="3545A421" w14:textId="77777777" w:rsidR="00CF3D6F" w:rsidRDefault="00CF3D6F">
      <w:pPr>
        <w:rPr>
          <w:sz w:val="72"/>
          <w:szCs w:val="72"/>
        </w:rPr>
      </w:pPr>
    </w:p>
    <w:p w14:paraId="4BB646A7" w14:textId="77777777" w:rsidR="00CF3D6F" w:rsidRDefault="0089351B">
      <w:pPr>
        <w:pStyle w:val="Default"/>
        <w:jc w:val="center"/>
        <w:rPr>
          <w:sz w:val="72"/>
          <w:szCs w:val="72"/>
        </w:rPr>
      </w:pPr>
      <w:r>
        <w:rPr>
          <w:rFonts w:hint="eastAsia"/>
          <w:sz w:val="72"/>
          <w:szCs w:val="72"/>
        </w:rPr>
        <w:t>第一部分</w:t>
      </w:r>
    </w:p>
    <w:p w14:paraId="2AC14524" w14:textId="77777777" w:rsidR="00CF3D6F" w:rsidRDefault="00CF3D6F">
      <w:pPr>
        <w:pStyle w:val="Default"/>
        <w:jc w:val="center"/>
        <w:rPr>
          <w:sz w:val="72"/>
          <w:szCs w:val="72"/>
        </w:rPr>
      </w:pPr>
    </w:p>
    <w:p w14:paraId="53865310" w14:textId="77777777" w:rsidR="00CF3D6F" w:rsidRDefault="0089351B">
      <w:pPr>
        <w:pStyle w:val="Default"/>
        <w:jc w:val="center"/>
        <w:rPr>
          <w:sz w:val="72"/>
          <w:szCs w:val="72"/>
        </w:rPr>
      </w:pPr>
      <w:r>
        <w:rPr>
          <w:rFonts w:hint="eastAsia"/>
          <w:sz w:val="72"/>
          <w:szCs w:val="72"/>
        </w:rPr>
        <w:t>湖南省有色地质</w:t>
      </w:r>
      <w:proofErr w:type="gramStart"/>
      <w:r>
        <w:rPr>
          <w:rFonts w:hint="eastAsia"/>
          <w:sz w:val="72"/>
          <w:szCs w:val="72"/>
        </w:rPr>
        <w:t>勘查局</w:t>
      </w:r>
      <w:proofErr w:type="gramEnd"/>
      <w:r>
        <w:rPr>
          <w:rFonts w:hint="eastAsia"/>
          <w:sz w:val="72"/>
          <w:szCs w:val="72"/>
        </w:rPr>
        <w:t>二一七队概况</w:t>
      </w:r>
    </w:p>
    <w:p w14:paraId="632D769C" w14:textId="77777777" w:rsidR="00CF3D6F" w:rsidRDefault="00CF3D6F">
      <w:pPr>
        <w:jc w:val="center"/>
        <w:rPr>
          <w:sz w:val="72"/>
          <w:szCs w:val="72"/>
        </w:rPr>
      </w:pPr>
    </w:p>
    <w:p w14:paraId="622C2ACB" w14:textId="77777777" w:rsidR="00CF3D6F" w:rsidRDefault="00CF3D6F">
      <w:pPr>
        <w:jc w:val="center"/>
        <w:rPr>
          <w:sz w:val="72"/>
          <w:szCs w:val="72"/>
        </w:rPr>
      </w:pPr>
    </w:p>
    <w:p w14:paraId="53728BB5" w14:textId="77777777" w:rsidR="00CF3D6F" w:rsidRDefault="00CF3D6F">
      <w:pPr>
        <w:jc w:val="center"/>
        <w:rPr>
          <w:sz w:val="72"/>
          <w:szCs w:val="72"/>
        </w:rPr>
      </w:pPr>
    </w:p>
    <w:p w14:paraId="6C66700C" w14:textId="77777777" w:rsidR="00CF3D6F" w:rsidRDefault="00CF3D6F">
      <w:pPr>
        <w:jc w:val="center"/>
        <w:rPr>
          <w:sz w:val="72"/>
          <w:szCs w:val="72"/>
        </w:rPr>
      </w:pPr>
    </w:p>
    <w:p w14:paraId="30E57FA3" w14:textId="77777777" w:rsidR="00CF3D6F" w:rsidRDefault="00CF3D6F">
      <w:pPr>
        <w:jc w:val="center"/>
        <w:rPr>
          <w:sz w:val="72"/>
          <w:szCs w:val="72"/>
        </w:rPr>
      </w:pPr>
    </w:p>
    <w:p w14:paraId="6F5E4CAE" w14:textId="77777777" w:rsidR="00CF3D6F" w:rsidRDefault="00CF3D6F">
      <w:pPr>
        <w:jc w:val="left"/>
        <w:rPr>
          <w:rFonts w:ascii="黑体" w:eastAsia="黑体" w:hAnsi="黑体"/>
          <w:sz w:val="32"/>
          <w:szCs w:val="32"/>
        </w:rPr>
      </w:pPr>
    </w:p>
    <w:p w14:paraId="0FB09F75" w14:textId="77777777" w:rsidR="00CF3D6F" w:rsidRDefault="0089351B">
      <w:pPr>
        <w:widowControl/>
        <w:spacing w:line="600" w:lineRule="exact"/>
        <w:rPr>
          <w:rFonts w:ascii="黑体" w:eastAsia="黑体" w:hAnsi="黑体"/>
          <w:bCs/>
          <w:kern w:val="0"/>
          <w:sz w:val="32"/>
          <w:szCs w:val="32"/>
        </w:rPr>
      </w:pPr>
      <w:r>
        <w:rPr>
          <w:rFonts w:ascii="黑体" w:eastAsia="黑体" w:hAnsi="黑体" w:hint="eastAsia"/>
          <w:bCs/>
          <w:kern w:val="0"/>
          <w:sz w:val="32"/>
          <w:szCs w:val="32"/>
        </w:rPr>
        <w:lastRenderedPageBreak/>
        <w:t>一、</w:t>
      </w:r>
      <w:r>
        <w:rPr>
          <w:rFonts w:ascii="黑体" w:eastAsia="黑体" w:hAnsi="黑体"/>
          <w:bCs/>
          <w:kern w:val="0"/>
          <w:sz w:val="32"/>
          <w:szCs w:val="32"/>
        </w:rPr>
        <w:t>部门职责</w:t>
      </w:r>
    </w:p>
    <w:p w14:paraId="05E202E1" w14:textId="77777777" w:rsidR="00CF3D6F" w:rsidRDefault="0089351B">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我队为湖南省地质院所属二级事业单位，在省地质院的领导和管理下开展各项工作。主要工作职责有</w:t>
      </w:r>
      <w:r>
        <w:rPr>
          <w:rFonts w:asciiTheme="minorEastAsia" w:hAnsiTheme="minorEastAsia" w:hint="eastAsia"/>
          <w:sz w:val="32"/>
          <w:szCs w:val="32"/>
        </w:rPr>
        <w:t>:</w:t>
      </w:r>
    </w:p>
    <w:p w14:paraId="4A952E21" w14:textId="77777777" w:rsidR="00CF3D6F" w:rsidRDefault="0089351B">
      <w:pPr>
        <w:widowControl/>
        <w:wordWrap w:val="0"/>
        <w:spacing w:line="580" w:lineRule="atLeast"/>
        <w:ind w:firstLineChars="200" w:firstLine="640"/>
        <w:jc w:val="left"/>
        <w:rPr>
          <w:rFonts w:asciiTheme="minorEastAsia" w:hAnsiTheme="minorEastAsia"/>
          <w:sz w:val="32"/>
          <w:szCs w:val="32"/>
        </w:rPr>
      </w:pPr>
      <w:r>
        <w:rPr>
          <w:rFonts w:asciiTheme="minorEastAsia" w:hAnsiTheme="minorEastAsia" w:hint="eastAsia"/>
          <w:sz w:val="32"/>
          <w:szCs w:val="32"/>
        </w:rPr>
        <w:t>1.</w:t>
      </w:r>
      <w:r>
        <w:rPr>
          <w:rFonts w:asciiTheme="minorEastAsia" w:hAnsiTheme="minorEastAsia"/>
          <w:sz w:val="32"/>
          <w:szCs w:val="32"/>
        </w:rPr>
        <w:t>完成国家、省人民政府和</w:t>
      </w:r>
      <w:r>
        <w:rPr>
          <w:rFonts w:asciiTheme="minorEastAsia" w:hAnsiTheme="minorEastAsia" w:hint="eastAsia"/>
          <w:sz w:val="32"/>
          <w:szCs w:val="32"/>
        </w:rPr>
        <w:t>省地质院</w:t>
      </w:r>
      <w:r>
        <w:rPr>
          <w:rFonts w:asciiTheme="minorEastAsia" w:hAnsiTheme="minorEastAsia"/>
          <w:sz w:val="32"/>
          <w:szCs w:val="32"/>
        </w:rPr>
        <w:t>下达的基础性、公益性、战略性地质勘查任务及有色地质灾害调查评价任务，参与有色金属及贵金属地质找矿的开发利用及合理保护</w:t>
      </w:r>
      <w:r>
        <w:rPr>
          <w:rFonts w:asciiTheme="minorEastAsia" w:hAnsiTheme="minorEastAsia" w:hint="eastAsia"/>
          <w:sz w:val="32"/>
          <w:szCs w:val="32"/>
        </w:rPr>
        <w:t>，</w:t>
      </w:r>
      <w:r>
        <w:rPr>
          <w:rFonts w:asciiTheme="minorEastAsia" w:hAnsiTheme="minorEastAsia"/>
          <w:sz w:val="32"/>
          <w:szCs w:val="32"/>
        </w:rPr>
        <w:t>为国家和省提供资源管理、保护和合理利用所需的基础信息资料</w:t>
      </w:r>
      <w:r>
        <w:rPr>
          <w:rFonts w:asciiTheme="minorEastAsia" w:hAnsiTheme="minorEastAsia" w:hint="eastAsia"/>
          <w:sz w:val="32"/>
          <w:szCs w:val="32"/>
        </w:rPr>
        <w:t>；</w:t>
      </w:r>
    </w:p>
    <w:p w14:paraId="58179143" w14:textId="77777777" w:rsidR="00CF3D6F" w:rsidRDefault="0089351B">
      <w:pPr>
        <w:widowControl/>
        <w:wordWrap w:val="0"/>
        <w:spacing w:line="580" w:lineRule="atLeast"/>
        <w:ind w:firstLine="300"/>
        <w:jc w:val="lef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2.</w:t>
      </w:r>
      <w:r>
        <w:rPr>
          <w:rFonts w:asciiTheme="minorEastAsia" w:hAnsiTheme="minorEastAsia"/>
          <w:sz w:val="32"/>
          <w:szCs w:val="32"/>
        </w:rPr>
        <w:t>面向国内外市场开展矿产资源勘查开发、工程施工和其他产业经营活动，促进</w:t>
      </w:r>
      <w:r>
        <w:rPr>
          <w:rFonts w:asciiTheme="minorEastAsia" w:hAnsiTheme="minorEastAsia" w:hint="eastAsia"/>
          <w:sz w:val="32"/>
          <w:szCs w:val="32"/>
        </w:rPr>
        <w:t>全院</w:t>
      </w:r>
      <w:r>
        <w:rPr>
          <w:rFonts w:asciiTheme="minorEastAsia" w:hAnsiTheme="minorEastAsia"/>
          <w:sz w:val="32"/>
          <w:szCs w:val="32"/>
        </w:rPr>
        <w:t>有色地勘事业稳步、快速发展</w:t>
      </w:r>
      <w:r>
        <w:rPr>
          <w:rFonts w:asciiTheme="minorEastAsia" w:hAnsiTheme="minorEastAsia" w:hint="eastAsia"/>
          <w:sz w:val="32"/>
          <w:szCs w:val="32"/>
        </w:rPr>
        <w:t>；</w:t>
      </w:r>
    </w:p>
    <w:p w14:paraId="1B2C990D" w14:textId="77777777" w:rsidR="00CF3D6F" w:rsidRDefault="0089351B">
      <w:pPr>
        <w:widowControl/>
        <w:wordWrap w:val="0"/>
        <w:spacing w:line="580" w:lineRule="atLeast"/>
        <w:ind w:firstLine="300"/>
        <w:jc w:val="lef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3.</w:t>
      </w:r>
      <w:r>
        <w:rPr>
          <w:rFonts w:asciiTheme="minorEastAsia" w:hAnsiTheme="minorEastAsia" w:hint="eastAsia"/>
          <w:sz w:val="32"/>
          <w:szCs w:val="32"/>
        </w:rPr>
        <w:t>监管</w:t>
      </w:r>
      <w:r>
        <w:rPr>
          <w:rFonts w:asciiTheme="minorEastAsia" w:hAnsiTheme="minorEastAsia"/>
          <w:sz w:val="32"/>
          <w:szCs w:val="32"/>
        </w:rPr>
        <w:t>本</w:t>
      </w:r>
      <w:proofErr w:type="gramStart"/>
      <w:r>
        <w:rPr>
          <w:rFonts w:asciiTheme="minorEastAsia" w:hAnsiTheme="minorEastAsia" w:hint="eastAsia"/>
          <w:sz w:val="32"/>
          <w:szCs w:val="32"/>
        </w:rPr>
        <w:t>队</w:t>
      </w:r>
      <w:r>
        <w:rPr>
          <w:rFonts w:asciiTheme="minorEastAsia" w:hAnsiTheme="minorEastAsia"/>
          <w:sz w:val="32"/>
          <w:szCs w:val="32"/>
        </w:rPr>
        <w:t>国有</w:t>
      </w:r>
      <w:proofErr w:type="gramEnd"/>
      <w:r>
        <w:rPr>
          <w:rFonts w:asciiTheme="minorEastAsia" w:hAnsiTheme="minorEastAsia"/>
          <w:sz w:val="32"/>
          <w:szCs w:val="32"/>
        </w:rPr>
        <w:t>资产，并承担国有资产的保值增值责任</w:t>
      </w:r>
      <w:r>
        <w:rPr>
          <w:rFonts w:asciiTheme="minorEastAsia" w:hAnsiTheme="minorEastAsia" w:hint="eastAsia"/>
          <w:sz w:val="32"/>
          <w:szCs w:val="32"/>
        </w:rPr>
        <w:t>；</w:t>
      </w:r>
    </w:p>
    <w:p w14:paraId="18F835CE" w14:textId="77777777" w:rsidR="00CF3D6F" w:rsidRDefault="0089351B">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4.</w:t>
      </w:r>
      <w:r>
        <w:rPr>
          <w:rFonts w:asciiTheme="minorEastAsia" w:hAnsiTheme="minorEastAsia" w:hint="eastAsia"/>
          <w:sz w:val="32"/>
          <w:szCs w:val="32"/>
        </w:rPr>
        <w:t>负责开展和处理全队各项事务性工作。推进和强化职工队伍、民生福祉及精神文明建设工作；</w:t>
      </w:r>
    </w:p>
    <w:p w14:paraId="0534EE84" w14:textId="77777777" w:rsidR="00CF3D6F" w:rsidRDefault="0089351B">
      <w:pPr>
        <w:spacing w:line="600" w:lineRule="exact"/>
        <w:ind w:firstLineChars="200" w:firstLine="640"/>
        <w:rPr>
          <w:rFonts w:asciiTheme="minorEastAsia" w:hAnsiTheme="minorEastAsia"/>
          <w:sz w:val="32"/>
          <w:szCs w:val="32"/>
        </w:rPr>
      </w:pPr>
      <w:r>
        <w:rPr>
          <w:rFonts w:asciiTheme="minorEastAsia" w:hAnsiTheme="minorEastAsia" w:hint="eastAsia"/>
          <w:sz w:val="32"/>
          <w:szCs w:val="32"/>
        </w:rPr>
        <w:t>5.</w:t>
      </w:r>
      <w:r>
        <w:rPr>
          <w:rFonts w:asciiTheme="minorEastAsia" w:hAnsiTheme="minorEastAsia" w:hint="eastAsia"/>
          <w:sz w:val="32"/>
          <w:szCs w:val="32"/>
        </w:rPr>
        <w:t>完成省地质院交办的其他事项。</w:t>
      </w:r>
    </w:p>
    <w:p w14:paraId="5AAEE6CA" w14:textId="77777777" w:rsidR="00CF3D6F" w:rsidRDefault="0089351B">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14:paraId="02D8AD00" w14:textId="77777777" w:rsidR="00CF3D6F" w:rsidRDefault="0089351B">
      <w:pPr>
        <w:pStyle w:val="ab"/>
        <w:widowControl/>
        <w:spacing w:line="600" w:lineRule="exact"/>
        <w:ind w:firstLine="643"/>
        <w:rPr>
          <w:rFonts w:asciiTheme="minorEastAsia" w:hAnsiTheme="minorEastAsia"/>
          <w:color w:val="333333"/>
          <w:kern w:val="0"/>
          <w:sz w:val="32"/>
          <w:szCs w:val="32"/>
          <w:shd w:val="clear" w:color="auto" w:fill="FFFFFF"/>
        </w:rPr>
      </w:pPr>
      <w:r>
        <w:rPr>
          <w:rFonts w:ascii="楷体" w:eastAsia="楷体" w:hAnsi="楷体" w:hint="eastAsia"/>
          <w:b/>
          <w:color w:val="333333"/>
          <w:kern w:val="0"/>
          <w:sz w:val="32"/>
          <w:szCs w:val="32"/>
          <w:shd w:val="clear" w:color="auto" w:fill="FFFFFF"/>
        </w:rPr>
        <w:t>(</w:t>
      </w:r>
      <w:r>
        <w:rPr>
          <w:rFonts w:ascii="楷体" w:eastAsia="楷体" w:hAnsi="楷体" w:hint="eastAsia"/>
          <w:b/>
          <w:color w:val="333333"/>
          <w:kern w:val="0"/>
          <w:sz w:val="32"/>
          <w:szCs w:val="32"/>
          <w:shd w:val="clear" w:color="auto" w:fill="FFFFFF"/>
        </w:rPr>
        <w:t>一）内设机构设置。</w:t>
      </w:r>
      <w:r>
        <w:rPr>
          <w:rFonts w:asciiTheme="minorEastAsia" w:hAnsiTheme="minorEastAsia" w:hint="eastAsia"/>
          <w:sz w:val="32"/>
          <w:szCs w:val="32"/>
        </w:rPr>
        <w:t>我队内设机构共</w:t>
      </w:r>
      <w:r>
        <w:rPr>
          <w:rFonts w:asciiTheme="minorEastAsia" w:hAnsiTheme="minorEastAsia" w:hint="eastAsia"/>
          <w:sz w:val="32"/>
          <w:szCs w:val="32"/>
        </w:rPr>
        <w:t>18</w:t>
      </w:r>
      <w:r>
        <w:rPr>
          <w:rFonts w:asciiTheme="minorEastAsia" w:hAnsiTheme="minorEastAsia" w:hint="eastAsia"/>
          <w:sz w:val="32"/>
          <w:szCs w:val="32"/>
        </w:rPr>
        <w:t>个。其中机关科室</w:t>
      </w:r>
      <w:r>
        <w:rPr>
          <w:rFonts w:asciiTheme="minorEastAsia" w:hAnsiTheme="minorEastAsia" w:hint="eastAsia"/>
          <w:sz w:val="32"/>
          <w:szCs w:val="32"/>
        </w:rPr>
        <w:t>13</w:t>
      </w:r>
      <w:r>
        <w:rPr>
          <w:rFonts w:asciiTheme="minorEastAsia" w:hAnsiTheme="minorEastAsia" w:hint="eastAsia"/>
          <w:sz w:val="32"/>
          <w:szCs w:val="32"/>
        </w:rPr>
        <w:t>个，包括行政办、党委办、人事科、纪检监察室、审计科、财务科、安全设备科、经营科、物业科、退休职工服务中心、基建科</w:t>
      </w:r>
      <w:r>
        <w:rPr>
          <w:rFonts w:asciiTheme="minorEastAsia" w:hAnsiTheme="minorEastAsia" w:hint="eastAsia"/>
          <w:sz w:val="32"/>
          <w:szCs w:val="32"/>
        </w:rPr>
        <w:t>(</w:t>
      </w:r>
      <w:r>
        <w:rPr>
          <w:rFonts w:asciiTheme="minorEastAsia" w:hAnsiTheme="minorEastAsia" w:hint="eastAsia"/>
          <w:sz w:val="32"/>
          <w:szCs w:val="32"/>
        </w:rPr>
        <w:t>恒</w:t>
      </w:r>
      <w:proofErr w:type="gramStart"/>
      <w:r>
        <w:rPr>
          <w:rFonts w:asciiTheme="minorEastAsia" w:hAnsiTheme="minorEastAsia" w:hint="eastAsia"/>
          <w:sz w:val="32"/>
          <w:szCs w:val="32"/>
        </w:rPr>
        <w:t>勘</w:t>
      </w:r>
      <w:proofErr w:type="gramEnd"/>
      <w:r>
        <w:rPr>
          <w:rFonts w:asciiTheme="minorEastAsia" w:hAnsiTheme="minorEastAsia" w:hint="eastAsia"/>
          <w:sz w:val="32"/>
          <w:szCs w:val="32"/>
        </w:rPr>
        <w:t>房产公司</w:t>
      </w:r>
      <w:r>
        <w:rPr>
          <w:rFonts w:asciiTheme="minorEastAsia" w:hAnsiTheme="minorEastAsia" w:hint="eastAsia"/>
          <w:sz w:val="32"/>
          <w:szCs w:val="32"/>
        </w:rPr>
        <w:t>)</w:t>
      </w:r>
      <w:r>
        <w:rPr>
          <w:rFonts w:asciiTheme="minorEastAsia" w:hAnsiTheme="minorEastAsia" w:hint="eastAsia"/>
          <w:sz w:val="32"/>
          <w:szCs w:val="32"/>
        </w:rPr>
        <w:t>、水口山基地办、总工办。内设产业单位</w:t>
      </w:r>
      <w:r>
        <w:rPr>
          <w:rFonts w:asciiTheme="minorEastAsia" w:hAnsiTheme="minorEastAsia" w:hint="eastAsia"/>
          <w:sz w:val="32"/>
          <w:szCs w:val="32"/>
        </w:rPr>
        <w:t>5</w:t>
      </w:r>
      <w:r>
        <w:rPr>
          <w:rFonts w:asciiTheme="minorEastAsia" w:hAnsiTheme="minorEastAsia" w:hint="eastAsia"/>
          <w:sz w:val="32"/>
          <w:szCs w:val="32"/>
        </w:rPr>
        <w:t>个，包括地质勘查院、钻探工程院、</w:t>
      </w:r>
      <w:proofErr w:type="gramStart"/>
      <w:r>
        <w:rPr>
          <w:rFonts w:asciiTheme="minorEastAsia" w:hAnsiTheme="minorEastAsia" w:hint="eastAsia"/>
          <w:sz w:val="32"/>
          <w:szCs w:val="32"/>
        </w:rPr>
        <w:t>水工环地质</w:t>
      </w:r>
      <w:proofErr w:type="gramEnd"/>
      <w:r>
        <w:rPr>
          <w:rFonts w:asciiTheme="minorEastAsia" w:hAnsiTheme="minorEastAsia" w:hint="eastAsia"/>
          <w:sz w:val="32"/>
          <w:szCs w:val="32"/>
        </w:rPr>
        <w:t>勘察院、地理信息测绘院、基础工程院。</w:t>
      </w:r>
    </w:p>
    <w:p w14:paraId="4D7195C4" w14:textId="77777777" w:rsidR="00CF3D6F" w:rsidRDefault="0089351B">
      <w:pPr>
        <w:widowControl/>
        <w:spacing w:line="600" w:lineRule="exact"/>
        <w:ind w:firstLineChars="200" w:firstLine="643"/>
        <w:rPr>
          <w:rFonts w:asciiTheme="minorEastAsia" w:hAnsiTheme="minorEastAsia"/>
          <w:bCs/>
          <w:kern w:val="0"/>
          <w:sz w:val="32"/>
          <w:szCs w:val="32"/>
        </w:rPr>
      </w:pPr>
      <w:r>
        <w:rPr>
          <w:rFonts w:ascii="楷体" w:eastAsia="楷体" w:hAnsi="楷体" w:hint="eastAsia"/>
          <w:b/>
          <w:bCs/>
          <w:kern w:val="0"/>
          <w:sz w:val="32"/>
          <w:szCs w:val="32"/>
        </w:rPr>
        <w:t>（二）决算单位构成。</w:t>
      </w:r>
      <w:r>
        <w:rPr>
          <w:rFonts w:asciiTheme="minorEastAsia" w:hAnsiTheme="minorEastAsia" w:hint="eastAsia"/>
          <w:bCs/>
          <w:kern w:val="0"/>
          <w:sz w:val="32"/>
          <w:szCs w:val="32"/>
        </w:rPr>
        <w:t>湖南省有色地质</w:t>
      </w:r>
      <w:proofErr w:type="gramStart"/>
      <w:r>
        <w:rPr>
          <w:rFonts w:asciiTheme="minorEastAsia" w:hAnsiTheme="minorEastAsia" w:hint="eastAsia"/>
          <w:bCs/>
          <w:kern w:val="0"/>
          <w:sz w:val="32"/>
          <w:szCs w:val="32"/>
        </w:rPr>
        <w:t>勘查局</w:t>
      </w:r>
      <w:proofErr w:type="gramEnd"/>
      <w:r>
        <w:rPr>
          <w:rFonts w:asciiTheme="minorEastAsia" w:hAnsiTheme="minorEastAsia" w:hint="eastAsia"/>
          <w:bCs/>
          <w:kern w:val="0"/>
          <w:sz w:val="32"/>
          <w:szCs w:val="32"/>
        </w:rPr>
        <w:t>二一七队</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年部门决算汇总公开单位构成包括：湖南省有色地质</w:t>
      </w:r>
      <w:proofErr w:type="gramStart"/>
      <w:r>
        <w:rPr>
          <w:rFonts w:asciiTheme="minorEastAsia" w:hAnsiTheme="minorEastAsia" w:hint="eastAsia"/>
          <w:bCs/>
          <w:kern w:val="0"/>
          <w:sz w:val="32"/>
          <w:szCs w:val="32"/>
        </w:rPr>
        <w:t>勘查局</w:t>
      </w:r>
      <w:proofErr w:type="gramEnd"/>
      <w:r>
        <w:rPr>
          <w:rFonts w:asciiTheme="minorEastAsia" w:hAnsiTheme="minorEastAsia" w:hint="eastAsia"/>
          <w:bCs/>
          <w:kern w:val="0"/>
          <w:sz w:val="32"/>
          <w:szCs w:val="32"/>
        </w:rPr>
        <w:t>二一七队本级。</w:t>
      </w:r>
    </w:p>
    <w:p w14:paraId="198B65F6" w14:textId="77777777" w:rsidR="00CF3D6F" w:rsidRDefault="00CF3D6F">
      <w:pPr>
        <w:jc w:val="left"/>
        <w:rPr>
          <w:rFonts w:ascii="仿宋_GB2312" w:eastAsia="仿宋_GB2312" w:hAnsiTheme="minorEastAsia"/>
          <w:sz w:val="28"/>
          <w:szCs w:val="32"/>
        </w:rPr>
      </w:pPr>
    </w:p>
    <w:p w14:paraId="13D34C1C" w14:textId="77777777" w:rsidR="00CF3D6F" w:rsidRDefault="00CF3D6F">
      <w:pPr>
        <w:rPr>
          <w:rFonts w:ascii="黑体" w:eastAsia="黑体" w:hAnsi="黑体"/>
          <w:sz w:val="28"/>
          <w:szCs w:val="28"/>
        </w:rPr>
      </w:pPr>
    </w:p>
    <w:p w14:paraId="2C1B9B6D" w14:textId="77777777" w:rsidR="00CF3D6F" w:rsidRDefault="00CF3D6F">
      <w:pPr>
        <w:jc w:val="center"/>
        <w:rPr>
          <w:rFonts w:ascii="黑体" w:eastAsia="黑体" w:hAnsi="黑体"/>
          <w:sz w:val="28"/>
          <w:szCs w:val="28"/>
        </w:rPr>
      </w:pPr>
    </w:p>
    <w:p w14:paraId="3A26627D" w14:textId="77777777" w:rsidR="00CF3D6F" w:rsidRDefault="00CF3D6F">
      <w:pPr>
        <w:jc w:val="center"/>
        <w:rPr>
          <w:rFonts w:ascii="黑体" w:eastAsia="黑体" w:hAnsi="黑体"/>
          <w:sz w:val="28"/>
          <w:szCs w:val="28"/>
        </w:rPr>
      </w:pPr>
    </w:p>
    <w:p w14:paraId="6D9D3098" w14:textId="77777777" w:rsidR="00CF3D6F" w:rsidRDefault="00CF3D6F">
      <w:pPr>
        <w:jc w:val="center"/>
        <w:rPr>
          <w:rFonts w:ascii="黑体" w:eastAsia="黑体" w:hAnsi="黑体"/>
          <w:sz w:val="28"/>
          <w:szCs w:val="28"/>
        </w:rPr>
      </w:pPr>
    </w:p>
    <w:p w14:paraId="425E3998" w14:textId="77777777" w:rsidR="00CF3D6F" w:rsidRDefault="00CF3D6F">
      <w:pPr>
        <w:jc w:val="center"/>
        <w:rPr>
          <w:rFonts w:ascii="黑体" w:eastAsia="黑体" w:hAnsi="黑体"/>
          <w:sz w:val="28"/>
          <w:szCs w:val="28"/>
        </w:rPr>
      </w:pPr>
    </w:p>
    <w:p w14:paraId="33D45828" w14:textId="77777777" w:rsidR="00CF3D6F" w:rsidRDefault="00CF3D6F">
      <w:pPr>
        <w:jc w:val="center"/>
        <w:rPr>
          <w:sz w:val="72"/>
          <w:szCs w:val="72"/>
        </w:rPr>
      </w:pPr>
    </w:p>
    <w:p w14:paraId="7446CB7F" w14:textId="77777777" w:rsidR="00CF3D6F" w:rsidRDefault="0089351B">
      <w:pPr>
        <w:jc w:val="center"/>
        <w:rPr>
          <w:rFonts w:ascii="黑体" w:eastAsia="黑体" w:cs="黑体"/>
          <w:color w:val="000000"/>
          <w:kern w:val="0"/>
          <w:sz w:val="72"/>
          <w:szCs w:val="72"/>
        </w:rPr>
      </w:pPr>
      <w:r>
        <w:rPr>
          <w:rFonts w:ascii="黑体" w:eastAsia="黑体" w:cs="黑体" w:hint="eastAsia"/>
          <w:color w:val="000000"/>
          <w:kern w:val="0"/>
          <w:sz w:val="72"/>
          <w:szCs w:val="72"/>
        </w:rPr>
        <w:t>第二部分</w:t>
      </w:r>
    </w:p>
    <w:p w14:paraId="5AF9C697" w14:textId="77777777" w:rsidR="00CF3D6F" w:rsidRDefault="00CF3D6F">
      <w:pPr>
        <w:jc w:val="center"/>
        <w:rPr>
          <w:rFonts w:ascii="黑体" w:eastAsia="黑体" w:cs="黑体"/>
          <w:color w:val="000000"/>
          <w:kern w:val="0"/>
          <w:sz w:val="72"/>
          <w:szCs w:val="72"/>
        </w:rPr>
      </w:pPr>
    </w:p>
    <w:p w14:paraId="3B4467A5" w14:textId="77777777" w:rsidR="00CF3D6F" w:rsidRDefault="0089351B">
      <w:pPr>
        <w:jc w:val="center"/>
        <w:rPr>
          <w:rFonts w:ascii="黑体" w:eastAsia="黑体" w:cs="黑体"/>
          <w:color w:val="000000"/>
          <w:kern w:val="0"/>
          <w:sz w:val="72"/>
          <w:szCs w:val="72"/>
        </w:rPr>
      </w:pPr>
      <w:r>
        <w:rPr>
          <w:rFonts w:ascii="黑体" w:eastAsia="黑体" w:cs="黑体" w:hint="eastAsia"/>
          <w:color w:val="000000"/>
          <w:kern w:val="0"/>
          <w:sz w:val="72"/>
          <w:szCs w:val="72"/>
        </w:rPr>
        <w:t>湖南省有色地质</w:t>
      </w:r>
      <w:proofErr w:type="gramStart"/>
      <w:r>
        <w:rPr>
          <w:rFonts w:ascii="黑体" w:eastAsia="黑体" w:cs="黑体" w:hint="eastAsia"/>
          <w:color w:val="000000"/>
          <w:kern w:val="0"/>
          <w:sz w:val="72"/>
          <w:szCs w:val="72"/>
        </w:rPr>
        <w:t>勘查局</w:t>
      </w:r>
      <w:proofErr w:type="gramEnd"/>
      <w:r>
        <w:rPr>
          <w:rFonts w:ascii="黑体" w:eastAsia="黑体" w:cs="黑体" w:hint="eastAsia"/>
          <w:color w:val="000000"/>
          <w:kern w:val="0"/>
          <w:sz w:val="72"/>
          <w:szCs w:val="72"/>
        </w:rPr>
        <w:t>二一七队部门决算表</w:t>
      </w:r>
    </w:p>
    <w:p w14:paraId="4A490825" w14:textId="77777777" w:rsidR="00CF3D6F" w:rsidRDefault="00CF3D6F">
      <w:pPr>
        <w:jc w:val="center"/>
        <w:rPr>
          <w:sz w:val="72"/>
          <w:szCs w:val="72"/>
        </w:rPr>
      </w:pPr>
    </w:p>
    <w:p w14:paraId="6ECA6029" w14:textId="77777777" w:rsidR="00CF3D6F" w:rsidRDefault="00CF3D6F">
      <w:pPr>
        <w:jc w:val="center"/>
        <w:rPr>
          <w:sz w:val="72"/>
          <w:szCs w:val="72"/>
        </w:rPr>
      </w:pPr>
    </w:p>
    <w:p w14:paraId="64D7F43C" w14:textId="77777777" w:rsidR="00CF3D6F" w:rsidRDefault="00CF3D6F">
      <w:pPr>
        <w:jc w:val="center"/>
        <w:rPr>
          <w:sz w:val="72"/>
          <w:szCs w:val="72"/>
        </w:rPr>
      </w:pPr>
    </w:p>
    <w:p w14:paraId="4BC19F00" w14:textId="77777777" w:rsidR="00CF3D6F" w:rsidRDefault="00CF3D6F">
      <w:pPr>
        <w:jc w:val="center"/>
        <w:rPr>
          <w:sz w:val="72"/>
          <w:szCs w:val="72"/>
        </w:rPr>
      </w:pPr>
    </w:p>
    <w:p w14:paraId="5DFDB0D8" w14:textId="77777777" w:rsidR="00CF3D6F" w:rsidRDefault="00CF3D6F">
      <w:pPr>
        <w:jc w:val="center"/>
        <w:rPr>
          <w:sz w:val="72"/>
          <w:szCs w:val="72"/>
        </w:rPr>
      </w:pPr>
    </w:p>
    <w:p w14:paraId="6876333F" w14:textId="77777777" w:rsidR="00CF3D6F" w:rsidRDefault="00CF3D6F">
      <w:pPr>
        <w:jc w:val="center"/>
        <w:rPr>
          <w:sz w:val="72"/>
          <w:szCs w:val="72"/>
        </w:rPr>
      </w:pPr>
    </w:p>
    <w:p w14:paraId="1998DD7E" w14:textId="77777777" w:rsidR="00CF3D6F" w:rsidRDefault="00CF3D6F">
      <w:pPr>
        <w:jc w:val="left"/>
        <w:rPr>
          <w:sz w:val="32"/>
          <w:szCs w:val="32"/>
        </w:rPr>
      </w:pPr>
    </w:p>
    <w:p w14:paraId="1875E9F1" w14:textId="77777777" w:rsidR="00CF3D6F" w:rsidRDefault="00CF3D6F">
      <w:pPr>
        <w:jc w:val="left"/>
        <w:rPr>
          <w:rFonts w:asciiTheme="minorEastAsia" w:hAnsiTheme="minorEastAsia"/>
          <w:sz w:val="32"/>
          <w:szCs w:val="32"/>
        </w:rPr>
        <w:sectPr w:rsidR="00CF3D6F">
          <w:pgSz w:w="11906" w:h="16838"/>
          <w:pgMar w:top="1440" w:right="907" w:bottom="1440" w:left="907" w:header="851" w:footer="992" w:gutter="0"/>
          <w:cols w:space="425"/>
          <w:docGrid w:type="lines" w:linePitch="312"/>
        </w:sectPr>
      </w:pPr>
    </w:p>
    <w:tbl>
      <w:tblPr>
        <w:tblW w:w="14040" w:type="dxa"/>
        <w:tblInd w:w="93" w:type="dxa"/>
        <w:tblLook w:val="04A0" w:firstRow="1" w:lastRow="0" w:firstColumn="1" w:lastColumn="0" w:noHBand="0" w:noVBand="1"/>
      </w:tblPr>
      <w:tblGrid>
        <w:gridCol w:w="4876"/>
        <w:gridCol w:w="759"/>
        <w:gridCol w:w="1523"/>
        <w:gridCol w:w="3963"/>
        <w:gridCol w:w="759"/>
        <w:gridCol w:w="2164"/>
      </w:tblGrid>
      <w:tr w:rsidR="00CF3D6F" w14:paraId="541DD411" w14:textId="77777777">
        <w:trPr>
          <w:trHeight w:val="375"/>
        </w:trPr>
        <w:tc>
          <w:tcPr>
            <w:tcW w:w="14044" w:type="dxa"/>
            <w:gridSpan w:val="6"/>
            <w:shd w:val="clear" w:color="auto" w:fill="auto"/>
            <w:noWrap/>
            <w:vAlign w:val="center"/>
          </w:tcPr>
          <w:p w14:paraId="7E9C7ABE"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收入支出决算总表</w:t>
            </w:r>
          </w:p>
        </w:tc>
      </w:tr>
      <w:tr w:rsidR="00CF3D6F" w14:paraId="5EF9EE56" w14:textId="77777777">
        <w:trPr>
          <w:trHeight w:val="300"/>
        </w:trPr>
        <w:tc>
          <w:tcPr>
            <w:tcW w:w="0" w:type="auto"/>
            <w:shd w:val="clear" w:color="auto" w:fill="auto"/>
            <w:noWrap/>
            <w:vAlign w:val="center"/>
          </w:tcPr>
          <w:p w14:paraId="175D728F"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77009E61"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6DC8E58C"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4F1B24DE"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5F623FF9"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573D1FCD"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01</w:t>
            </w:r>
            <w:r>
              <w:rPr>
                <w:rFonts w:ascii="宋体" w:eastAsia="宋体" w:hAnsi="宋体" w:cs="宋体" w:hint="eastAsia"/>
                <w:color w:val="000000"/>
                <w:kern w:val="0"/>
                <w:sz w:val="22"/>
              </w:rPr>
              <w:t>表</w:t>
            </w:r>
          </w:p>
        </w:tc>
      </w:tr>
      <w:tr w:rsidR="00CF3D6F" w14:paraId="2A4E99B1" w14:textId="77777777">
        <w:trPr>
          <w:trHeight w:val="300"/>
        </w:trPr>
        <w:tc>
          <w:tcPr>
            <w:tcW w:w="0" w:type="auto"/>
            <w:tcBorders>
              <w:bottom w:val="single" w:sz="4" w:space="0" w:color="auto"/>
            </w:tcBorders>
            <w:shd w:val="clear" w:color="auto" w:fill="auto"/>
            <w:noWrap/>
            <w:vAlign w:val="center"/>
          </w:tcPr>
          <w:p w14:paraId="3539448A"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0" w:type="auto"/>
            <w:tcBorders>
              <w:bottom w:val="single" w:sz="4" w:space="0" w:color="auto"/>
            </w:tcBorders>
            <w:shd w:val="clear" w:color="auto" w:fill="auto"/>
            <w:noWrap/>
            <w:vAlign w:val="center"/>
          </w:tcPr>
          <w:p w14:paraId="7107402A"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3E3589E3" w14:textId="77777777" w:rsidR="00CF3D6F" w:rsidRDefault="0089351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年度</w:t>
            </w:r>
          </w:p>
        </w:tc>
        <w:tc>
          <w:tcPr>
            <w:tcW w:w="0" w:type="auto"/>
            <w:tcBorders>
              <w:bottom w:val="single" w:sz="4" w:space="0" w:color="auto"/>
            </w:tcBorders>
            <w:shd w:val="clear" w:color="auto" w:fill="auto"/>
            <w:noWrap/>
            <w:vAlign w:val="center"/>
          </w:tcPr>
          <w:p w14:paraId="26F7A268"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051E3A90"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73B9646D"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693E5902" w14:textId="7777777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AEAF4"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收入</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C44957"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支出</w:t>
            </w:r>
          </w:p>
        </w:tc>
      </w:tr>
      <w:tr w:rsidR="00CF3D6F" w14:paraId="478BD0E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E989BB"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5582E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8BCC0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2023E8"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0E47A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DEEF3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r>
      <w:tr w:rsidR="00CF3D6F" w14:paraId="6BF7F120"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D9B8B5"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8FD797" w14:textId="77777777" w:rsidR="00CF3D6F" w:rsidRDefault="00CF3D6F">
            <w:pPr>
              <w:jc w:val="center"/>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4E7B8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E66C78"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DC23DD" w14:textId="77777777" w:rsidR="00CF3D6F" w:rsidRDefault="00CF3D6F">
            <w:pPr>
              <w:jc w:val="center"/>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58C12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CF3D6F" w14:paraId="0FF4C2A4"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EA5CA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一、一般公共预算财政拨款收入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F1283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A1A77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4,126.53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A365D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一、一般公共服务支出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87A80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44E43E" w14:textId="77777777" w:rsidR="00CF3D6F" w:rsidRDefault="00CF3D6F">
            <w:pPr>
              <w:jc w:val="right"/>
              <w:rPr>
                <w:rFonts w:ascii="宋体" w:eastAsia="宋体" w:hAnsi="宋体" w:cs="宋体"/>
                <w:color w:val="000000"/>
                <w:sz w:val="20"/>
                <w:szCs w:val="20"/>
              </w:rPr>
            </w:pPr>
          </w:p>
        </w:tc>
      </w:tr>
      <w:tr w:rsidR="00CF3D6F" w14:paraId="1D923E60"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DBD62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二、政府性基金预算财政拨款收入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B4A34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E91C08"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E54A2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二、外交支出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59AB0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04147A" w14:textId="77777777" w:rsidR="00CF3D6F" w:rsidRDefault="00CF3D6F">
            <w:pPr>
              <w:jc w:val="right"/>
              <w:rPr>
                <w:rFonts w:ascii="宋体" w:eastAsia="宋体" w:hAnsi="宋体" w:cs="宋体"/>
                <w:color w:val="000000"/>
                <w:sz w:val="20"/>
                <w:szCs w:val="20"/>
              </w:rPr>
            </w:pPr>
          </w:p>
        </w:tc>
      </w:tr>
      <w:tr w:rsidR="00CF3D6F" w14:paraId="6BC1D7E0"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6FA93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三、国有资本经营预算财政拨款收入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BC641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59E6BC"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F57C5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三、国防支出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AEBD8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A92A1F" w14:textId="77777777" w:rsidR="00CF3D6F" w:rsidRDefault="00CF3D6F">
            <w:pPr>
              <w:jc w:val="right"/>
              <w:rPr>
                <w:rFonts w:ascii="宋体" w:eastAsia="宋体" w:hAnsi="宋体" w:cs="宋体"/>
                <w:color w:val="000000"/>
                <w:sz w:val="20"/>
                <w:szCs w:val="20"/>
              </w:rPr>
            </w:pPr>
          </w:p>
        </w:tc>
      </w:tr>
      <w:tr w:rsidR="00CF3D6F" w14:paraId="65D5E8F9"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83ACC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四、上级补助收入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891B3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E54E7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00FEE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四、公共安全支出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3EE60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0BE17A" w14:textId="77777777" w:rsidR="00CF3D6F" w:rsidRDefault="00CF3D6F">
            <w:pPr>
              <w:jc w:val="right"/>
              <w:rPr>
                <w:rFonts w:ascii="宋体" w:eastAsia="宋体" w:hAnsi="宋体" w:cs="宋体"/>
                <w:color w:val="000000"/>
                <w:sz w:val="20"/>
                <w:szCs w:val="20"/>
              </w:rPr>
            </w:pPr>
          </w:p>
        </w:tc>
      </w:tr>
      <w:tr w:rsidR="00CF3D6F" w14:paraId="347159C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5788A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五、事业收入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2138B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8AA9F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A7339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五、教育支出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72C6A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3BC13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r>
      <w:tr w:rsidR="00CF3D6F" w14:paraId="4A7D4956"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8E744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六、经营收入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10604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494C9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3,159.45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0C38C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六、科学技术支出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EB617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07FCE3" w14:textId="77777777" w:rsidR="00CF3D6F" w:rsidRDefault="00CF3D6F">
            <w:pPr>
              <w:jc w:val="right"/>
              <w:rPr>
                <w:rFonts w:ascii="宋体" w:eastAsia="宋体" w:hAnsi="宋体" w:cs="宋体"/>
                <w:color w:val="000000"/>
                <w:sz w:val="20"/>
                <w:szCs w:val="20"/>
              </w:rPr>
            </w:pPr>
          </w:p>
        </w:tc>
      </w:tr>
      <w:tr w:rsidR="00CF3D6F" w14:paraId="4C16C1A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733CE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七、附属单位上缴收入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F49A3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CD65E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CB500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七、文化旅游体育与传媒支出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C9A86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4D85E7" w14:textId="77777777" w:rsidR="00CF3D6F" w:rsidRDefault="00CF3D6F">
            <w:pPr>
              <w:jc w:val="right"/>
              <w:rPr>
                <w:rFonts w:ascii="宋体" w:eastAsia="宋体" w:hAnsi="宋体" w:cs="宋体"/>
                <w:color w:val="000000"/>
                <w:sz w:val="20"/>
                <w:szCs w:val="20"/>
              </w:rPr>
            </w:pPr>
          </w:p>
        </w:tc>
      </w:tr>
      <w:tr w:rsidR="00CF3D6F" w14:paraId="37F157A0"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0F787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八、其他收入</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8C1B9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0AF42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44570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八、社会保障和就业支出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CB747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40F48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r>
      <w:tr w:rsidR="00CF3D6F" w14:paraId="1CEFF02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BB6FA3"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B6AA3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ADC0D4"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CB306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九、卫生健康支出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0C996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66419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r>
      <w:tr w:rsidR="00CF3D6F" w14:paraId="70C383D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DD43B7"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7B8FC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46DBDE"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6DBE0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十、节能环保支出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20A98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1376DA" w14:textId="77777777" w:rsidR="00CF3D6F" w:rsidRDefault="00CF3D6F">
            <w:pPr>
              <w:jc w:val="right"/>
              <w:rPr>
                <w:rFonts w:ascii="宋体" w:eastAsia="宋体" w:hAnsi="宋体" w:cs="宋体"/>
                <w:color w:val="000000"/>
                <w:sz w:val="20"/>
                <w:szCs w:val="20"/>
              </w:rPr>
            </w:pPr>
          </w:p>
        </w:tc>
      </w:tr>
      <w:tr w:rsidR="00CF3D6F" w14:paraId="47D8F077"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A6294D"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8B200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596B96"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8143A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十一、城乡社区支出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0DB95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8CC7C7" w14:textId="77777777" w:rsidR="00CF3D6F" w:rsidRDefault="00CF3D6F">
            <w:pPr>
              <w:jc w:val="right"/>
              <w:rPr>
                <w:rFonts w:ascii="宋体" w:eastAsia="宋体" w:hAnsi="宋体" w:cs="宋体"/>
                <w:color w:val="000000"/>
                <w:sz w:val="20"/>
                <w:szCs w:val="20"/>
              </w:rPr>
            </w:pPr>
          </w:p>
        </w:tc>
      </w:tr>
      <w:tr w:rsidR="00CF3D6F" w14:paraId="1D8FB2E9"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8DD088"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85E04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1FABD37"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39DF9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十二、农林水支出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4474C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41FCE5" w14:textId="77777777" w:rsidR="00CF3D6F" w:rsidRDefault="00CF3D6F">
            <w:pPr>
              <w:jc w:val="right"/>
              <w:rPr>
                <w:rFonts w:ascii="宋体" w:eastAsia="宋体" w:hAnsi="宋体" w:cs="宋体"/>
                <w:color w:val="000000"/>
                <w:sz w:val="20"/>
                <w:szCs w:val="20"/>
              </w:rPr>
            </w:pPr>
          </w:p>
        </w:tc>
      </w:tr>
      <w:tr w:rsidR="00CF3D6F" w14:paraId="4BD7824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CF66B1"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A36A2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2CD39B"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BEAEE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十三、交通运输支出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49E78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451F88" w14:textId="77777777" w:rsidR="00CF3D6F" w:rsidRDefault="00CF3D6F">
            <w:pPr>
              <w:jc w:val="right"/>
              <w:rPr>
                <w:rFonts w:ascii="宋体" w:eastAsia="宋体" w:hAnsi="宋体" w:cs="宋体"/>
                <w:color w:val="000000"/>
                <w:sz w:val="20"/>
                <w:szCs w:val="20"/>
              </w:rPr>
            </w:pPr>
          </w:p>
        </w:tc>
      </w:tr>
      <w:tr w:rsidR="00CF3D6F" w14:paraId="1E61736C"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AE4194"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16857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09D5C7"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5B270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十四、资源勘探工业信息等支出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F6364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8D14B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1,267.70</w:t>
            </w:r>
          </w:p>
        </w:tc>
      </w:tr>
      <w:tr w:rsidR="00CF3D6F" w14:paraId="0F35A017"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95CB48"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A442D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A579CB"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3E16F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十五、商业服务业等支出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04FB9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34D0A9" w14:textId="77777777" w:rsidR="00CF3D6F" w:rsidRDefault="00CF3D6F">
            <w:pPr>
              <w:jc w:val="right"/>
              <w:rPr>
                <w:rFonts w:ascii="宋体" w:eastAsia="宋体" w:hAnsi="宋体" w:cs="宋体"/>
                <w:color w:val="000000"/>
                <w:sz w:val="20"/>
                <w:szCs w:val="20"/>
              </w:rPr>
            </w:pPr>
          </w:p>
        </w:tc>
      </w:tr>
      <w:tr w:rsidR="00CF3D6F" w14:paraId="59EF541C"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4B4AC7"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80858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8EEEE5"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6FAE2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十六、金融支出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88AF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774718" w14:textId="77777777" w:rsidR="00CF3D6F" w:rsidRDefault="00CF3D6F">
            <w:pPr>
              <w:jc w:val="right"/>
              <w:rPr>
                <w:rFonts w:ascii="宋体" w:eastAsia="宋体" w:hAnsi="宋体" w:cs="宋体"/>
                <w:color w:val="000000"/>
                <w:sz w:val="20"/>
                <w:szCs w:val="20"/>
              </w:rPr>
            </w:pPr>
          </w:p>
        </w:tc>
      </w:tr>
      <w:tr w:rsidR="00CF3D6F" w14:paraId="01C9FD3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7AA1B2"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99F63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88746D"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E7539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十七、援助其他地区支出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7E811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2B9397" w14:textId="77777777" w:rsidR="00CF3D6F" w:rsidRDefault="00CF3D6F">
            <w:pPr>
              <w:jc w:val="right"/>
              <w:rPr>
                <w:rFonts w:ascii="宋体" w:eastAsia="宋体" w:hAnsi="宋体" w:cs="宋体"/>
                <w:color w:val="000000"/>
                <w:sz w:val="20"/>
                <w:szCs w:val="20"/>
              </w:rPr>
            </w:pPr>
          </w:p>
        </w:tc>
      </w:tr>
      <w:tr w:rsidR="00CF3D6F" w14:paraId="2BAA4C74"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032C06"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BCB94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1B9948"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D4082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十八、自然资源海洋气象等支出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4934A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4DF6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5,432.67</w:t>
            </w:r>
          </w:p>
        </w:tc>
      </w:tr>
      <w:tr w:rsidR="00CF3D6F" w14:paraId="768E757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43CB3E"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D8DFD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101E88"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70490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十九、住房保障支出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AE9AE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78CE4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r>
      <w:tr w:rsidR="00CF3D6F" w14:paraId="5AE5DED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3E8511"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3C7C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94C928"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F5DA8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二十、粮油物资储备支出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CD1C1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BBC79E" w14:textId="77777777" w:rsidR="00CF3D6F" w:rsidRDefault="00CF3D6F">
            <w:pPr>
              <w:jc w:val="right"/>
              <w:rPr>
                <w:rFonts w:ascii="宋体" w:eastAsia="宋体" w:hAnsi="宋体" w:cs="宋体"/>
                <w:color w:val="000000"/>
                <w:sz w:val="20"/>
                <w:szCs w:val="20"/>
              </w:rPr>
            </w:pPr>
          </w:p>
        </w:tc>
      </w:tr>
      <w:tr w:rsidR="00CF3D6F" w14:paraId="4EBB2462"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A22A1B"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36256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45A0DA"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38D37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二十一、国有资本经营预算支出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164BD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681A05" w14:textId="77777777" w:rsidR="00CF3D6F" w:rsidRDefault="00CF3D6F">
            <w:pPr>
              <w:jc w:val="right"/>
              <w:rPr>
                <w:rFonts w:ascii="宋体" w:eastAsia="宋体" w:hAnsi="宋体" w:cs="宋体"/>
                <w:color w:val="000000"/>
                <w:sz w:val="20"/>
                <w:szCs w:val="20"/>
              </w:rPr>
            </w:pPr>
          </w:p>
        </w:tc>
      </w:tr>
      <w:tr w:rsidR="00CF3D6F" w14:paraId="0CB6BA2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6F9306"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683BB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C718DF"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11EA7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二十二、灾害防治及应急管理支出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5DC88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E3AED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r>
      <w:tr w:rsidR="00CF3D6F" w14:paraId="6A6A5FC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115558"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03FA9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B25D95"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BD035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二十三、其他支出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35A46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F1CDA1" w14:textId="77777777" w:rsidR="00CF3D6F" w:rsidRDefault="00CF3D6F">
            <w:pPr>
              <w:jc w:val="right"/>
              <w:rPr>
                <w:rFonts w:ascii="宋体" w:eastAsia="宋体" w:hAnsi="宋体" w:cs="宋体"/>
                <w:color w:val="000000"/>
                <w:sz w:val="20"/>
                <w:szCs w:val="20"/>
              </w:rPr>
            </w:pPr>
          </w:p>
        </w:tc>
      </w:tr>
      <w:tr w:rsidR="00CF3D6F" w14:paraId="0547425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E8F0F2" w14:textId="77777777" w:rsidR="00CF3D6F" w:rsidRDefault="00CF3D6F">
            <w:pPr>
              <w:jc w:val="center"/>
              <w:rPr>
                <w:rFonts w:ascii="宋体" w:eastAsia="宋体" w:hAnsi="宋体" w:cs="宋体"/>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70285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C95752"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27AEF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二十四、债务还本支出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70333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68A322" w14:textId="77777777" w:rsidR="00CF3D6F" w:rsidRDefault="00CF3D6F">
            <w:pPr>
              <w:jc w:val="right"/>
              <w:rPr>
                <w:rFonts w:ascii="宋体" w:eastAsia="宋体" w:hAnsi="宋体" w:cs="宋体"/>
                <w:color w:val="000000"/>
                <w:sz w:val="20"/>
                <w:szCs w:val="20"/>
              </w:rPr>
            </w:pPr>
          </w:p>
        </w:tc>
      </w:tr>
      <w:tr w:rsidR="00CF3D6F" w14:paraId="32F0B40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C9E319"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19EC7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91FF95"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06A2F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二十五、债务付息支出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A69B2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9BBEBA" w14:textId="77777777" w:rsidR="00CF3D6F" w:rsidRDefault="00CF3D6F">
            <w:pPr>
              <w:jc w:val="right"/>
              <w:rPr>
                <w:rFonts w:ascii="宋体" w:eastAsia="宋体" w:hAnsi="宋体" w:cs="宋体"/>
                <w:color w:val="000000"/>
                <w:sz w:val="20"/>
                <w:szCs w:val="20"/>
              </w:rPr>
            </w:pPr>
          </w:p>
        </w:tc>
      </w:tr>
      <w:tr w:rsidR="00CF3D6F" w14:paraId="46F29BB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370479"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B37BE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A661D5"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03F25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二十六、抗</w:t>
            </w:r>
            <w:proofErr w:type="gramStart"/>
            <w:r>
              <w:rPr>
                <w:rFonts w:ascii="宋体" w:eastAsia="宋体" w:hAnsi="宋体" w:cs="宋体" w:hint="eastAsia"/>
                <w:color w:val="000000"/>
                <w:kern w:val="0"/>
                <w:sz w:val="20"/>
                <w:szCs w:val="20"/>
              </w:rPr>
              <w:t>疫</w:t>
            </w:r>
            <w:proofErr w:type="gramEnd"/>
            <w:r>
              <w:rPr>
                <w:rFonts w:ascii="宋体" w:eastAsia="宋体" w:hAnsi="宋体" w:cs="宋体" w:hint="eastAsia"/>
                <w:color w:val="000000"/>
                <w:kern w:val="0"/>
                <w:sz w:val="20"/>
                <w:szCs w:val="20"/>
              </w:rPr>
              <w:t>特别国债安排的支出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748B6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15F206" w14:textId="77777777" w:rsidR="00CF3D6F" w:rsidRDefault="00CF3D6F">
            <w:pPr>
              <w:jc w:val="right"/>
              <w:rPr>
                <w:rFonts w:ascii="宋体" w:eastAsia="宋体" w:hAnsi="宋体" w:cs="宋体"/>
                <w:color w:val="000000"/>
                <w:sz w:val="20"/>
                <w:szCs w:val="20"/>
              </w:rPr>
            </w:pPr>
          </w:p>
        </w:tc>
      </w:tr>
      <w:tr w:rsidR="00CF3D6F" w14:paraId="5D20865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4C4C30" w14:textId="77777777" w:rsidR="00CF3D6F" w:rsidRDefault="0089351B">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本年收入合计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13BAA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ED9EF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7,285.98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F8704C" w14:textId="77777777" w:rsidR="00CF3D6F" w:rsidRDefault="0089351B">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本年支出合计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F91C8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C7554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7,663.52</w:t>
            </w:r>
          </w:p>
        </w:tc>
      </w:tr>
      <w:tr w:rsidR="00CF3D6F" w14:paraId="39660E2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CFE01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使用非财政拨款结余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D4128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AD7351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1C4C6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结余分配</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AB18B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DF87B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31.60</w:t>
            </w:r>
          </w:p>
        </w:tc>
      </w:tr>
      <w:tr w:rsidR="00CF3D6F" w14:paraId="3695ABC6"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3AFC5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年初结转和结余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EF523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322C8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2E60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年末结转和结余</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9F49B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7DD0F0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233.45</w:t>
            </w:r>
          </w:p>
        </w:tc>
      </w:tr>
      <w:tr w:rsidR="00CF3D6F" w14:paraId="3FFAA99D"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EBA1EC"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AFB02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05A4B4"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8C73BE"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411E8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3C3CF1" w14:textId="77777777" w:rsidR="00CF3D6F" w:rsidRDefault="00CF3D6F">
            <w:pPr>
              <w:jc w:val="left"/>
              <w:rPr>
                <w:rFonts w:ascii="宋体" w:eastAsia="宋体" w:hAnsi="宋体" w:cs="宋体"/>
                <w:color w:val="000000"/>
                <w:sz w:val="20"/>
                <w:szCs w:val="20"/>
              </w:rPr>
            </w:pPr>
          </w:p>
        </w:tc>
      </w:tr>
      <w:tr w:rsidR="00CF3D6F" w14:paraId="54BDB30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49D17E" w14:textId="77777777" w:rsidR="00CF3D6F" w:rsidRDefault="0089351B">
            <w:pPr>
              <w:widowControl/>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总计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F6800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9966C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7,928.56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09A867" w14:textId="77777777" w:rsidR="00CF3D6F" w:rsidRDefault="0089351B">
            <w:pPr>
              <w:widowControl/>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总计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8E60C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2327E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7,928.56</w:t>
            </w:r>
          </w:p>
        </w:tc>
      </w:tr>
      <w:tr w:rsidR="00CF3D6F" w14:paraId="548458F6" w14:textId="77777777">
        <w:trPr>
          <w:trHeight w:val="300"/>
        </w:trPr>
        <w:tc>
          <w:tcPr>
            <w:tcW w:w="0" w:type="auto"/>
            <w:gridSpan w:val="6"/>
            <w:tcBorders>
              <w:top w:val="single" w:sz="4" w:space="0" w:color="auto"/>
            </w:tcBorders>
            <w:shd w:val="clear" w:color="auto" w:fill="auto"/>
            <w:noWrap/>
            <w:vAlign w:val="center"/>
          </w:tcPr>
          <w:p w14:paraId="0C8B3BD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注：本表反映部门本年度的总收支和年末结转结余情况。本套报表金额单位转换时可能存在尾数误差。</w:t>
            </w:r>
          </w:p>
        </w:tc>
      </w:tr>
    </w:tbl>
    <w:p w14:paraId="7455C0BD" w14:textId="77777777" w:rsidR="00CF3D6F" w:rsidRDefault="00CF3D6F">
      <w:pPr>
        <w:rPr>
          <w:rFonts w:ascii="黑体" w:eastAsia="黑体" w:hAnsi="黑体"/>
          <w:sz w:val="28"/>
          <w:szCs w:val="28"/>
        </w:rPr>
        <w:sectPr w:rsidR="00CF3D6F">
          <w:pgSz w:w="16838" w:h="11906" w:orient="landscape"/>
          <w:pgMar w:top="1797" w:right="1440" w:bottom="1797" w:left="1440" w:header="851" w:footer="992" w:gutter="0"/>
          <w:cols w:space="425"/>
          <w:docGrid w:type="linesAndChars" w:linePitch="312"/>
        </w:sectPr>
      </w:pPr>
    </w:p>
    <w:tbl>
      <w:tblPr>
        <w:tblW w:w="14922" w:type="dxa"/>
        <w:tblInd w:w="93" w:type="dxa"/>
        <w:tblLayout w:type="fixed"/>
        <w:tblLook w:val="04A0" w:firstRow="1" w:lastRow="0" w:firstColumn="1" w:lastColumn="0" w:noHBand="0" w:noVBand="1"/>
      </w:tblPr>
      <w:tblGrid>
        <w:gridCol w:w="306"/>
        <w:gridCol w:w="306"/>
        <w:gridCol w:w="306"/>
        <w:gridCol w:w="3030"/>
        <w:gridCol w:w="8"/>
        <w:gridCol w:w="228"/>
        <w:gridCol w:w="189"/>
        <w:gridCol w:w="47"/>
        <w:gridCol w:w="472"/>
        <w:gridCol w:w="499"/>
        <w:gridCol w:w="866"/>
        <w:gridCol w:w="1375"/>
        <w:gridCol w:w="396"/>
        <w:gridCol w:w="585"/>
        <w:gridCol w:w="189"/>
        <w:gridCol w:w="375"/>
        <w:gridCol w:w="587"/>
        <w:gridCol w:w="298"/>
        <w:gridCol w:w="233"/>
        <w:gridCol w:w="485"/>
        <w:gridCol w:w="503"/>
        <w:gridCol w:w="99"/>
        <w:gridCol w:w="416"/>
        <w:gridCol w:w="354"/>
        <w:gridCol w:w="940"/>
        <w:gridCol w:w="93"/>
        <w:gridCol w:w="57"/>
        <w:gridCol w:w="1665"/>
        <w:gridCol w:w="15"/>
      </w:tblGrid>
      <w:tr w:rsidR="00CF3D6F" w14:paraId="7D5D08E6" w14:textId="77777777">
        <w:trPr>
          <w:gridAfter w:val="1"/>
          <w:wAfter w:w="15" w:type="dxa"/>
          <w:trHeight w:val="300"/>
        </w:trPr>
        <w:tc>
          <w:tcPr>
            <w:tcW w:w="14907" w:type="dxa"/>
            <w:gridSpan w:val="28"/>
            <w:shd w:val="clear" w:color="auto" w:fill="auto"/>
            <w:noWrap/>
            <w:vAlign w:val="center"/>
          </w:tcPr>
          <w:p w14:paraId="18CFF7AB" w14:textId="77777777" w:rsidR="00CF3D6F" w:rsidRDefault="0089351B">
            <w:pPr>
              <w:widowControl/>
              <w:spacing w:line="400" w:lineRule="exact"/>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收入决算表</w:t>
            </w:r>
          </w:p>
        </w:tc>
      </w:tr>
      <w:tr w:rsidR="00CF3D6F" w14:paraId="06D3F382" w14:textId="77777777">
        <w:trPr>
          <w:gridAfter w:val="1"/>
          <w:wAfter w:w="15" w:type="dxa"/>
          <w:trHeight w:val="300"/>
        </w:trPr>
        <w:tc>
          <w:tcPr>
            <w:tcW w:w="306" w:type="dxa"/>
            <w:shd w:val="clear" w:color="auto" w:fill="auto"/>
            <w:noWrap/>
            <w:vAlign w:val="center"/>
          </w:tcPr>
          <w:p w14:paraId="752B5F14" w14:textId="77777777" w:rsidR="00CF3D6F" w:rsidRDefault="00CF3D6F">
            <w:pPr>
              <w:jc w:val="left"/>
              <w:rPr>
                <w:rFonts w:ascii="宋体" w:eastAsia="宋体" w:hAnsi="宋体" w:cs="宋体"/>
                <w:color w:val="000000"/>
                <w:sz w:val="18"/>
                <w:szCs w:val="18"/>
              </w:rPr>
            </w:pPr>
          </w:p>
        </w:tc>
        <w:tc>
          <w:tcPr>
            <w:tcW w:w="306" w:type="dxa"/>
            <w:shd w:val="clear" w:color="auto" w:fill="auto"/>
            <w:noWrap/>
            <w:vAlign w:val="center"/>
          </w:tcPr>
          <w:p w14:paraId="1BEB8877" w14:textId="77777777" w:rsidR="00CF3D6F" w:rsidRDefault="00CF3D6F">
            <w:pPr>
              <w:jc w:val="left"/>
              <w:rPr>
                <w:rFonts w:ascii="宋体" w:eastAsia="宋体" w:hAnsi="宋体" w:cs="宋体"/>
                <w:color w:val="000000"/>
                <w:sz w:val="18"/>
                <w:szCs w:val="18"/>
              </w:rPr>
            </w:pPr>
          </w:p>
        </w:tc>
        <w:tc>
          <w:tcPr>
            <w:tcW w:w="306" w:type="dxa"/>
            <w:shd w:val="clear" w:color="auto" w:fill="auto"/>
            <w:noWrap/>
            <w:vAlign w:val="center"/>
          </w:tcPr>
          <w:p w14:paraId="35DEFCFF" w14:textId="77777777" w:rsidR="00CF3D6F" w:rsidRDefault="00CF3D6F">
            <w:pPr>
              <w:jc w:val="left"/>
              <w:rPr>
                <w:rFonts w:ascii="宋体" w:eastAsia="宋体" w:hAnsi="宋体" w:cs="宋体"/>
                <w:color w:val="000000"/>
                <w:sz w:val="18"/>
                <w:szCs w:val="18"/>
              </w:rPr>
            </w:pPr>
          </w:p>
        </w:tc>
        <w:tc>
          <w:tcPr>
            <w:tcW w:w="3974" w:type="dxa"/>
            <w:gridSpan w:val="6"/>
            <w:shd w:val="clear" w:color="auto" w:fill="auto"/>
            <w:noWrap/>
            <w:vAlign w:val="center"/>
          </w:tcPr>
          <w:p w14:paraId="469C8C37" w14:textId="77777777" w:rsidR="00CF3D6F" w:rsidRDefault="00CF3D6F">
            <w:pPr>
              <w:jc w:val="left"/>
              <w:rPr>
                <w:rFonts w:ascii="宋体" w:eastAsia="宋体" w:hAnsi="宋体" w:cs="宋体"/>
                <w:color w:val="000000"/>
                <w:sz w:val="18"/>
                <w:szCs w:val="18"/>
              </w:rPr>
            </w:pPr>
          </w:p>
        </w:tc>
        <w:tc>
          <w:tcPr>
            <w:tcW w:w="1365" w:type="dxa"/>
            <w:gridSpan w:val="2"/>
            <w:shd w:val="clear" w:color="auto" w:fill="auto"/>
            <w:noWrap/>
            <w:vAlign w:val="center"/>
          </w:tcPr>
          <w:p w14:paraId="7EBC020D" w14:textId="77777777" w:rsidR="00CF3D6F" w:rsidRDefault="00CF3D6F">
            <w:pPr>
              <w:jc w:val="left"/>
              <w:rPr>
                <w:rFonts w:ascii="宋体" w:eastAsia="宋体" w:hAnsi="宋体" w:cs="宋体"/>
                <w:color w:val="000000"/>
                <w:sz w:val="18"/>
                <w:szCs w:val="18"/>
              </w:rPr>
            </w:pPr>
          </w:p>
        </w:tc>
        <w:tc>
          <w:tcPr>
            <w:tcW w:w="1375" w:type="dxa"/>
            <w:shd w:val="clear" w:color="auto" w:fill="auto"/>
            <w:noWrap/>
            <w:vAlign w:val="center"/>
          </w:tcPr>
          <w:p w14:paraId="0DA7B864" w14:textId="77777777" w:rsidR="00CF3D6F" w:rsidRDefault="00CF3D6F">
            <w:pPr>
              <w:jc w:val="left"/>
              <w:rPr>
                <w:rFonts w:ascii="宋体" w:eastAsia="宋体" w:hAnsi="宋体" w:cs="宋体"/>
                <w:color w:val="000000"/>
                <w:sz w:val="18"/>
                <w:szCs w:val="18"/>
              </w:rPr>
            </w:pPr>
          </w:p>
        </w:tc>
        <w:tc>
          <w:tcPr>
            <w:tcW w:w="1170" w:type="dxa"/>
            <w:gridSpan w:val="3"/>
            <w:shd w:val="clear" w:color="auto" w:fill="auto"/>
            <w:noWrap/>
            <w:vAlign w:val="center"/>
          </w:tcPr>
          <w:p w14:paraId="76599DFB" w14:textId="77777777" w:rsidR="00CF3D6F" w:rsidRDefault="00CF3D6F">
            <w:pPr>
              <w:spacing w:line="400" w:lineRule="exact"/>
              <w:jc w:val="left"/>
              <w:rPr>
                <w:rFonts w:ascii="宋体" w:eastAsia="宋体" w:hAnsi="宋体" w:cs="宋体"/>
                <w:color w:val="000000"/>
                <w:sz w:val="18"/>
                <w:szCs w:val="18"/>
              </w:rPr>
            </w:pPr>
          </w:p>
        </w:tc>
        <w:tc>
          <w:tcPr>
            <w:tcW w:w="1260" w:type="dxa"/>
            <w:gridSpan w:val="3"/>
            <w:shd w:val="clear" w:color="auto" w:fill="auto"/>
            <w:noWrap/>
            <w:vAlign w:val="center"/>
          </w:tcPr>
          <w:p w14:paraId="670E953A" w14:textId="77777777" w:rsidR="00CF3D6F" w:rsidRDefault="00CF3D6F">
            <w:pPr>
              <w:spacing w:line="400" w:lineRule="exact"/>
              <w:jc w:val="left"/>
              <w:rPr>
                <w:rFonts w:ascii="宋体" w:eastAsia="宋体" w:hAnsi="宋体" w:cs="宋体"/>
                <w:color w:val="000000"/>
                <w:sz w:val="18"/>
                <w:szCs w:val="18"/>
              </w:rPr>
            </w:pPr>
          </w:p>
        </w:tc>
        <w:tc>
          <w:tcPr>
            <w:tcW w:w="1320" w:type="dxa"/>
            <w:gridSpan w:val="4"/>
            <w:shd w:val="clear" w:color="auto" w:fill="auto"/>
            <w:noWrap/>
            <w:vAlign w:val="center"/>
          </w:tcPr>
          <w:p w14:paraId="357FB367" w14:textId="77777777" w:rsidR="00CF3D6F" w:rsidRDefault="00CF3D6F">
            <w:pPr>
              <w:spacing w:line="400" w:lineRule="exact"/>
              <w:jc w:val="left"/>
              <w:rPr>
                <w:rFonts w:ascii="宋体" w:eastAsia="宋体" w:hAnsi="宋体" w:cs="宋体"/>
                <w:color w:val="000000"/>
                <w:sz w:val="18"/>
                <w:szCs w:val="18"/>
              </w:rPr>
            </w:pPr>
          </w:p>
        </w:tc>
        <w:tc>
          <w:tcPr>
            <w:tcW w:w="1860" w:type="dxa"/>
            <w:gridSpan w:val="5"/>
            <w:shd w:val="clear" w:color="auto" w:fill="auto"/>
            <w:noWrap/>
            <w:vAlign w:val="center"/>
          </w:tcPr>
          <w:p w14:paraId="7F124E61" w14:textId="77777777" w:rsidR="00CF3D6F" w:rsidRDefault="00CF3D6F">
            <w:pPr>
              <w:spacing w:line="400" w:lineRule="exact"/>
              <w:jc w:val="left"/>
              <w:rPr>
                <w:rFonts w:ascii="宋体" w:eastAsia="宋体" w:hAnsi="宋体" w:cs="宋体"/>
                <w:color w:val="000000"/>
                <w:sz w:val="18"/>
                <w:szCs w:val="18"/>
              </w:rPr>
            </w:pPr>
          </w:p>
        </w:tc>
        <w:tc>
          <w:tcPr>
            <w:tcW w:w="1665" w:type="dxa"/>
            <w:shd w:val="clear" w:color="auto" w:fill="auto"/>
            <w:noWrap/>
            <w:vAlign w:val="center"/>
          </w:tcPr>
          <w:p w14:paraId="7C55E8E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02</w:t>
            </w:r>
            <w:r>
              <w:rPr>
                <w:rFonts w:ascii="宋体" w:eastAsia="宋体" w:hAnsi="宋体" w:cs="宋体" w:hint="eastAsia"/>
                <w:color w:val="000000"/>
                <w:kern w:val="0"/>
                <w:sz w:val="20"/>
                <w:szCs w:val="20"/>
              </w:rPr>
              <w:t>表</w:t>
            </w:r>
          </w:p>
        </w:tc>
      </w:tr>
      <w:tr w:rsidR="00CF3D6F" w14:paraId="41EDBD79" w14:textId="77777777">
        <w:trPr>
          <w:gridAfter w:val="1"/>
          <w:wAfter w:w="15" w:type="dxa"/>
          <w:trHeight w:val="300"/>
        </w:trPr>
        <w:tc>
          <w:tcPr>
            <w:tcW w:w="6257" w:type="dxa"/>
            <w:gridSpan w:val="11"/>
            <w:tcBorders>
              <w:bottom w:val="single" w:sz="4" w:space="0" w:color="auto"/>
            </w:tcBorders>
            <w:shd w:val="clear" w:color="auto" w:fill="auto"/>
            <w:noWrap/>
            <w:vAlign w:val="center"/>
          </w:tcPr>
          <w:p w14:paraId="0C3167C5"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1375" w:type="dxa"/>
            <w:tcBorders>
              <w:bottom w:val="single" w:sz="4" w:space="0" w:color="auto"/>
            </w:tcBorders>
            <w:shd w:val="clear" w:color="auto" w:fill="auto"/>
            <w:noWrap/>
            <w:vAlign w:val="center"/>
          </w:tcPr>
          <w:p w14:paraId="5E66A41E" w14:textId="77777777" w:rsidR="00CF3D6F" w:rsidRDefault="00893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2020</w:t>
            </w:r>
            <w:r>
              <w:rPr>
                <w:rFonts w:ascii="宋体" w:eastAsia="宋体" w:hAnsi="宋体" w:cs="宋体" w:hint="eastAsia"/>
                <w:color w:val="000000"/>
                <w:kern w:val="0"/>
                <w:sz w:val="22"/>
              </w:rPr>
              <w:t>年度</w:t>
            </w:r>
          </w:p>
        </w:tc>
        <w:tc>
          <w:tcPr>
            <w:tcW w:w="1170" w:type="dxa"/>
            <w:gridSpan w:val="3"/>
            <w:tcBorders>
              <w:bottom w:val="single" w:sz="4" w:space="0" w:color="auto"/>
            </w:tcBorders>
            <w:shd w:val="clear" w:color="auto" w:fill="auto"/>
            <w:noWrap/>
            <w:vAlign w:val="center"/>
          </w:tcPr>
          <w:p w14:paraId="22B2EB8A" w14:textId="77777777" w:rsidR="00CF3D6F" w:rsidRDefault="00CF3D6F">
            <w:pPr>
              <w:jc w:val="left"/>
              <w:rPr>
                <w:rFonts w:ascii="宋体" w:eastAsia="宋体" w:hAnsi="宋体" w:cs="宋体"/>
                <w:color w:val="000000"/>
                <w:sz w:val="18"/>
                <w:szCs w:val="18"/>
              </w:rPr>
            </w:pPr>
          </w:p>
        </w:tc>
        <w:tc>
          <w:tcPr>
            <w:tcW w:w="1260" w:type="dxa"/>
            <w:gridSpan w:val="3"/>
            <w:tcBorders>
              <w:bottom w:val="single" w:sz="4" w:space="0" w:color="auto"/>
            </w:tcBorders>
            <w:shd w:val="clear" w:color="auto" w:fill="auto"/>
            <w:noWrap/>
            <w:vAlign w:val="center"/>
          </w:tcPr>
          <w:p w14:paraId="4502E267" w14:textId="77777777" w:rsidR="00CF3D6F" w:rsidRDefault="00CF3D6F">
            <w:pPr>
              <w:jc w:val="left"/>
              <w:rPr>
                <w:rFonts w:ascii="宋体" w:eastAsia="宋体" w:hAnsi="宋体" w:cs="宋体"/>
                <w:color w:val="000000"/>
                <w:sz w:val="18"/>
                <w:szCs w:val="18"/>
              </w:rPr>
            </w:pPr>
          </w:p>
        </w:tc>
        <w:tc>
          <w:tcPr>
            <w:tcW w:w="1320" w:type="dxa"/>
            <w:gridSpan w:val="4"/>
            <w:tcBorders>
              <w:bottom w:val="single" w:sz="4" w:space="0" w:color="auto"/>
            </w:tcBorders>
            <w:shd w:val="clear" w:color="auto" w:fill="auto"/>
            <w:noWrap/>
            <w:vAlign w:val="center"/>
          </w:tcPr>
          <w:p w14:paraId="1AB45805" w14:textId="77777777" w:rsidR="00CF3D6F" w:rsidRDefault="00CF3D6F">
            <w:pPr>
              <w:jc w:val="left"/>
              <w:rPr>
                <w:rFonts w:ascii="宋体" w:eastAsia="宋体" w:hAnsi="宋体" w:cs="宋体"/>
                <w:color w:val="000000"/>
                <w:sz w:val="18"/>
                <w:szCs w:val="18"/>
              </w:rPr>
            </w:pPr>
          </w:p>
        </w:tc>
        <w:tc>
          <w:tcPr>
            <w:tcW w:w="1860" w:type="dxa"/>
            <w:gridSpan w:val="5"/>
            <w:tcBorders>
              <w:bottom w:val="single" w:sz="4" w:space="0" w:color="auto"/>
            </w:tcBorders>
            <w:shd w:val="clear" w:color="auto" w:fill="auto"/>
            <w:noWrap/>
            <w:vAlign w:val="center"/>
          </w:tcPr>
          <w:p w14:paraId="13A1800D" w14:textId="77777777" w:rsidR="00CF3D6F" w:rsidRDefault="00CF3D6F">
            <w:pPr>
              <w:jc w:val="left"/>
              <w:rPr>
                <w:rFonts w:ascii="宋体" w:eastAsia="宋体" w:hAnsi="宋体" w:cs="宋体"/>
                <w:color w:val="000000"/>
                <w:sz w:val="18"/>
                <w:szCs w:val="18"/>
              </w:rPr>
            </w:pPr>
          </w:p>
        </w:tc>
        <w:tc>
          <w:tcPr>
            <w:tcW w:w="1665" w:type="dxa"/>
            <w:tcBorders>
              <w:bottom w:val="single" w:sz="4" w:space="0" w:color="auto"/>
            </w:tcBorders>
            <w:shd w:val="clear" w:color="auto" w:fill="auto"/>
            <w:noWrap/>
            <w:vAlign w:val="center"/>
          </w:tcPr>
          <w:p w14:paraId="35BA2A1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F3D6F" w14:paraId="3541C347" w14:textId="77777777">
        <w:trPr>
          <w:gridAfter w:val="1"/>
          <w:wAfter w:w="15" w:type="dxa"/>
          <w:trHeight w:val="300"/>
        </w:trPr>
        <w:tc>
          <w:tcPr>
            <w:tcW w:w="48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88AB43B"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11D2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本年收入合计</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7C28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财政拨款收入</w:t>
            </w:r>
          </w:p>
        </w:tc>
        <w:tc>
          <w:tcPr>
            <w:tcW w:w="11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2E5D5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上级补助收入</w:t>
            </w:r>
          </w:p>
        </w:tc>
        <w:tc>
          <w:tcPr>
            <w:tcW w:w="1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03B4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事业收入</w:t>
            </w:r>
          </w:p>
        </w:tc>
        <w:tc>
          <w:tcPr>
            <w:tcW w:w="13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AE2CA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经营收入</w:t>
            </w:r>
          </w:p>
        </w:tc>
        <w:tc>
          <w:tcPr>
            <w:tcW w:w="18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F45FD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附属单位上缴收入</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E363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其他收入</w:t>
            </w:r>
          </w:p>
        </w:tc>
      </w:tr>
      <w:tr w:rsidR="00CF3D6F" w14:paraId="056F2046" w14:textId="77777777">
        <w:trPr>
          <w:gridAfter w:val="1"/>
          <w:wAfter w:w="15" w:type="dxa"/>
          <w:trHeight w:val="312"/>
        </w:trPr>
        <w:tc>
          <w:tcPr>
            <w:tcW w:w="9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ED4D9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3974"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C668A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3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EAAB858" w14:textId="77777777" w:rsidR="00CF3D6F" w:rsidRDefault="00CF3D6F">
            <w:pPr>
              <w:jc w:val="center"/>
              <w:rPr>
                <w:rFonts w:ascii="宋体" w:eastAsia="宋体" w:hAnsi="宋体" w:cs="宋体"/>
                <w:color w:val="000000"/>
                <w:sz w:val="20"/>
                <w:szCs w:val="20"/>
              </w:rPr>
            </w:pPr>
          </w:p>
        </w:tc>
        <w:tc>
          <w:tcPr>
            <w:tcW w:w="13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EFFB4" w14:textId="77777777" w:rsidR="00CF3D6F" w:rsidRDefault="00CF3D6F">
            <w:pPr>
              <w:jc w:val="center"/>
              <w:rPr>
                <w:rFonts w:ascii="宋体" w:eastAsia="宋体" w:hAnsi="宋体" w:cs="宋体"/>
                <w:color w:val="000000"/>
                <w:sz w:val="20"/>
                <w:szCs w:val="20"/>
              </w:rPr>
            </w:pPr>
          </w:p>
        </w:tc>
        <w:tc>
          <w:tcPr>
            <w:tcW w:w="11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B54806C" w14:textId="77777777" w:rsidR="00CF3D6F" w:rsidRDefault="00CF3D6F">
            <w:pPr>
              <w:jc w:val="center"/>
              <w:rPr>
                <w:rFonts w:ascii="宋体" w:eastAsia="宋体" w:hAnsi="宋体" w:cs="宋体"/>
                <w:color w:val="000000"/>
                <w:sz w:val="20"/>
                <w:szCs w:val="20"/>
              </w:rPr>
            </w:pPr>
          </w:p>
        </w:tc>
        <w:tc>
          <w:tcPr>
            <w:tcW w:w="126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CF7598" w14:textId="77777777" w:rsidR="00CF3D6F" w:rsidRDefault="00CF3D6F">
            <w:pPr>
              <w:jc w:val="center"/>
              <w:rPr>
                <w:rFonts w:ascii="宋体" w:eastAsia="宋体" w:hAnsi="宋体" w:cs="宋体"/>
                <w:color w:val="000000"/>
                <w:sz w:val="20"/>
                <w:szCs w:val="20"/>
              </w:rPr>
            </w:pPr>
          </w:p>
        </w:tc>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8DF1134" w14:textId="77777777" w:rsidR="00CF3D6F" w:rsidRDefault="00CF3D6F">
            <w:pPr>
              <w:jc w:val="center"/>
              <w:rPr>
                <w:rFonts w:ascii="宋体" w:eastAsia="宋体" w:hAnsi="宋体" w:cs="宋体"/>
                <w:color w:val="000000"/>
                <w:sz w:val="20"/>
                <w:szCs w:val="20"/>
              </w:rPr>
            </w:pPr>
          </w:p>
        </w:tc>
        <w:tc>
          <w:tcPr>
            <w:tcW w:w="18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0A3A838" w14:textId="77777777" w:rsidR="00CF3D6F" w:rsidRDefault="00CF3D6F">
            <w:pPr>
              <w:jc w:val="center"/>
              <w:rPr>
                <w:rFonts w:ascii="宋体" w:eastAsia="宋体" w:hAnsi="宋体" w:cs="宋体"/>
                <w:color w:val="000000"/>
                <w:sz w:val="20"/>
                <w:szCs w:val="20"/>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94C40" w14:textId="77777777" w:rsidR="00CF3D6F" w:rsidRDefault="00CF3D6F">
            <w:pPr>
              <w:jc w:val="center"/>
              <w:rPr>
                <w:rFonts w:ascii="宋体" w:eastAsia="宋体" w:hAnsi="宋体" w:cs="宋体"/>
                <w:color w:val="000000"/>
                <w:sz w:val="20"/>
                <w:szCs w:val="20"/>
              </w:rPr>
            </w:pPr>
          </w:p>
        </w:tc>
      </w:tr>
      <w:tr w:rsidR="00CF3D6F" w14:paraId="6A9D7FD7" w14:textId="77777777">
        <w:trPr>
          <w:gridAfter w:val="1"/>
          <w:wAfter w:w="15" w:type="dxa"/>
          <w:trHeight w:val="312"/>
        </w:trPr>
        <w:tc>
          <w:tcPr>
            <w:tcW w:w="9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35DBEC" w14:textId="77777777" w:rsidR="00CF3D6F" w:rsidRDefault="00CF3D6F">
            <w:pPr>
              <w:jc w:val="center"/>
              <w:rPr>
                <w:rFonts w:ascii="宋体" w:eastAsia="宋体" w:hAnsi="宋体" w:cs="宋体"/>
                <w:color w:val="000000"/>
                <w:sz w:val="20"/>
                <w:szCs w:val="20"/>
              </w:rPr>
            </w:pPr>
          </w:p>
        </w:tc>
        <w:tc>
          <w:tcPr>
            <w:tcW w:w="3974"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42B2F2" w14:textId="77777777" w:rsidR="00CF3D6F" w:rsidRDefault="00CF3D6F">
            <w:pPr>
              <w:jc w:val="center"/>
              <w:rPr>
                <w:rFonts w:ascii="宋体" w:eastAsia="宋体" w:hAnsi="宋体" w:cs="宋体"/>
                <w:color w:val="000000"/>
                <w:sz w:val="20"/>
                <w:szCs w:val="20"/>
              </w:rPr>
            </w:pPr>
          </w:p>
        </w:tc>
        <w:tc>
          <w:tcPr>
            <w:tcW w:w="13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D7A8F5" w14:textId="77777777" w:rsidR="00CF3D6F" w:rsidRDefault="00CF3D6F">
            <w:pPr>
              <w:jc w:val="center"/>
              <w:rPr>
                <w:rFonts w:ascii="宋体" w:eastAsia="宋体" w:hAnsi="宋体" w:cs="宋体"/>
                <w:color w:val="000000"/>
                <w:sz w:val="20"/>
                <w:szCs w:val="20"/>
              </w:rPr>
            </w:pPr>
          </w:p>
        </w:tc>
        <w:tc>
          <w:tcPr>
            <w:tcW w:w="13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799DF0" w14:textId="77777777" w:rsidR="00CF3D6F" w:rsidRDefault="00CF3D6F">
            <w:pPr>
              <w:jc w:val="center"/>
              <w:rPr>
                <w:rFonts w:ascii="宋体" w:eastAsia="宋体" w:hAnsi="宋体" w:cs="宋体"/>
                <w:color w:val="000000"/>
                <w:sz w:val="20"/>
                <w:szCs w:val="20"/>
              </w:rPr>
            </w:pPr>
          </w:p>
        </w:tc>
        <w:tc>
          <w:tcPr>
            <w:tcW w:w="11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ACDF59" w14:textId="77777777" w:rsidR="00CF3D6F" w:rsidRDefault="00CF3D6F">
            <w:pPr>
              <w:jc w:val="center"/>
              <w:rPr>
                <w:rFonts w:ascii="宋体" w:eastAsia="宋体" w:hAnsi="宋体" w:cs="宋体"/>
                <w:color w:val="000000"/>
                <w:sz w:val="20"/>
                <w:szCs w:val="20"/>
              </w:rPr>
            </w:pPr>
          </w:p>
        </w:tc>
        <w:tc>
          <w:tcPr>
            <w:tcW w:w="126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012709" w14:textId="77777777" w:rsidR="00CF3D6F" w:rsidRDefault="00CF3D6F">
            <w:pPr>
              <w:jc w:val="center"/>
              <w:rPr>
                <w:rFonts w:ascii="宋体" w:eastAsia="宋体" w:hAnsi="宋体" w:cs="宋体"/>
                <w:color w:val="000000"/>
                <w:sz w:val="20"/>
                <w:szCs w:val="20"/>
              </w:rPr>
            </w:pPr>
          </w:p>
        </w:tc>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B43459B" w14:textId="77777777" w:rsidR="00CF3D6F" w:rsidRDefault="00CF3D6F">
            <w:pPr>
              <w:jc w:val="center"/>
              <w:rPr>
                <w:rFonts w:ascii="宋体" w:eastAsia="宋体" w:hAnsi="宋体" w:cs="宋体"/>
                <w:color w:val="000000"/>
                <w:sz w:val="20"/>
                <w:szCs w:val="20"/>
              </w:rPr>
            </w:pPr>
          </w:p>
        </w:tc>
        <w:tc>
          <w:tcPr>
            <w:tcW w:w="18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ED23422" w14:textId="77777777" w:rsidR="00CF3D6F" w:rsidRDefault="00CF3D6F">
            <w:pPr>
              <w:jc w:val="center"/>
              <w:rPr>
                <w:rFonts w:ascii="宋体" w:eastAsia="宋体" w:hAnsi="宋体" w:cs="宋体"/>
                <w:color w:val="000000"/>
                <w:sz w:val="20"/>
                <w:szCs w:val="20"/>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26DA9D" w14:textId="77777777" w:rsidR="00CF3D6F" w:rsidRDefault="00CF3D6F">
            <w:pPr>
              <w:jc w:val="center"/>
              <w:rPr>
                <w:rFonts w:ascii="宋体" w:eastAsia="宋体" w:hAnsi="宋体" w:cs="宋体"/>
                <w:color w:val="000000"/>
                <w:sz w:val="20"/>
                <w:szCs w:val="20"/>
              </w:rPr>
            </w:pPr>
          </w:p>
        </w:tc>
      </w:tr>
      <w:tr w:rsidR="00CF3D6F" w14:paraId="0FE65977" w14:textId="77777777">
        <w:trPr>
          <w:gridAfter w:val="1"/>
          <w:wAfter w:w="15" w:type="dxa"/>
          <w:trHeight w:val="312"/>
        </w:trPr>
        <w:tc>
          <w:tcPr>
            <w:tcW w:w="9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73E4DE5" w14:textId="77777777" w:rsidR="00CF3D6F" w:rsidRDefault="00CF3D6F">
            <w:pPr>
              <w:jc w:val="center"/>
              <w:rPr>
                <w:rFonts w:ascii="宋体" w:eastAsia="宋体" w:hAnsi="宋体" w:cs="宋体"/>
                <w:color w:val="000000"/>
                <w:sz w:val="20"/>
                <w:szCs w:val="20"/>
              </w:rPr>
            </w:pPr>
          </w:p>
        </w:tc>
        <w:tc>
          <w:tcPr>
            <w:tcW w:w="3974"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3F2E85" w14:textId="77777777" w:rsidR="00CF3D6F" w:rsidRDefault="00CF3D6F">
            <w:pPr>
              <w:jc w:val="center"/>
              <w:rPr>
                <w:rFonts w:ascii="宋体" w:eastAsia="宋体" w:hAnsi="宋体" w:cs="宋体"/>
                <w:color w:val="000000"/>
                <w:sz w:val="20"/>
                <w:szCs w:val="20"/>
              </w:rPr>
            </w:pPr>
          </w:p>
        </w:tc>
        <w:tc>
          <w:tcPr>
            <w:tcW w:w="13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E88679" w14:textId="77777777" w:rsidR="00CF3D6F" w:rsidRDefault="00CF3D6F">
            <w:pPr>
              <w:jc w:val="center"/>
              <w:rPr>
                <w:rFonts w:ascii="宋体" w:eastAsia="宋体" w:hAnsi="宋体" w:cs="宋体"/>
                <w:color w:val="000000"/>
                <w:sz w:val="20"/>
                <w:szCs w:val="20"/>
              </w:rPr>
            </w:pPr>
          </w:p>
        </w:tc>
        <w:tc>
          <w:tcPr>
            <w:tcW w:w="13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BA7FF" w14:textId="77777777" w:rsidR="00CF3D6F" w:rsidRDefault="00CF3D6F">
            <w:pPr>
              <w:jc w:val="center"/>
              <w:rPr>
                <w:rFonts w:ascii="宋体" w:eastAsia="宋体" w:hAnsi="宋体" w:cs="宋体"/>
                <w:color w:val="000000"/>
                <w:sz w:val="20"/>
                <w:szCs w:val="20"/>
              </w:rPr>
            </w:pPr>
          </w:p>
        </w:tc>
        <w:tc>
          <w:tcPr>
            <w:tcW w:w="11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7E8CBE3" w14:textId="77777777" w:rsidR="00CF3D6F" w:rsidRDefault="00CF3D6F">
            <w:pPr>
              <w:jc w:val="center"/>
              <w:rPr>
                <w:rFonts w:ascii="宋体" w:eastAsia="宋体" w:hAnsi="宋体" w:cs="宋体"/>
                <w:color w:val="000000"/>
                <w:sz w:val="20"/>
                <w:szCs w:val="20"/>
              </w:rPr>
            </w:pPr>
          </w:p>
        </w:tc>
        <w:tc>
          <w:tcPr>
            <w:tcW w:w="126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8E28CAC" w14:textId="77777777" w:rsidR="00CF3D6F" w:rsidRDefault="00CF3D6F">
            <w:pPr>
              <w:jc w:val="center"/>
              <w:rPr>
                <w:rFonts w:ascii="宋体" w:eastAsia="宋体" w:hAnsi="宋体" w:cs="宋体"/>
                <w:color w:val="000000"/>
                <w:sz w:val="20"/>
                <w:szCs w:val="20"/>
              </w:rPr>
            </w:pPr>
          </w:p>
        </w:tc>
        <w:tc>
          <w:tcPr>
            <w:tcW w:w="132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63B67B9" w14:textId="77777777" w:rsidR="00CF3D6F" w:rsidRDefault="00CF3D6F">
            <w:pPr>
              <w:jc w:val="center"/>
              <w:rPr>
                <w:rFonts w:ascii="宋体" w:eastAsia="宋体" w:hAnsi="宋体" w:cs="宋体"/>
                <w:color w:val="000000"/>
                <w:sz w:val="20"/>
                <w:szCs w:val="20"/>
              </w:rPr>
            </w:pPr>
          </w:p>
        </w:tc>
        <w:tc>
          <w:tcPr>
            <w:tcW w:w="18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006D165" w14:textId="77777777" w:rsidR="00CF3D6F" w:rsidRDefault="00CF3D6F">
            <w:pPr>
              <w:jc w:val="center"/>
              <w:rPr>
                <w:rFonts w:ascii="宋体" w:eastAsia="宋体" w:hAnsi="宋体" w:cs="宋体"/>
                <w:color w:val="000000"/>
                <w:sz w:val="20"/>
                <w:szCs w:val="20"/>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9BB11D" w14:textId="77777777" w:rsidR="00CF3D6F" w:rsidRDefault="00CF3D6F">
            <w:pPr>
              <w:jc w:val="center"/>
              <w:rPr>
                <w:rFonts w:ascii="宋体" w:eastAsia="宋体" w:hAnsi="宋体" w:cs="宋体"/>
                <w:color w:val="000000"/>
                <w:sz w:val="20"/>
                <w:szCs w:val="20"/>
              </w:rPr>
            </w:pPr>
          </w:p>
        </w:tc>
      </w:tr>
      <w:tr w:rsidR="00CF3D6F" w14:paraId="2004BD46" w14:textId="77777777">
        <w:trPr>
          <w:gridAfter w:val="1"/>
          <w:wAfter w:w="15" w:type="dxa"/>
          <w:trHeight w:val="300"/>
        </w:trPr>
        <w:tc>
          <w:tcPr>
            <w:tcW w:w="48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302E6A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4B0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168979F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9404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33F6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633B7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EC114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7609A1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r>
      <w:tr w:rsidR="00CF3D6F" w14:paraId="575019BE" w14:textId="77777777">
        <w:trPr>
          <w:gridAfter w:val="1"/>
          <w:wAfter w:w="15" w:type="dxa"/>
          <w:trHeight w:val="300"/>
        </w:trPr>
        <w:tc>
          <w:tcPr>
            <w:tcW w:w="48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0DDFA7F"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DFD2B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7,285.98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DA8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4,126.53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A6E53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B3EC8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85115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3,159.45</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F80A5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27C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1C2CA466"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F8720E"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43C495E"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教育支出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D7838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D869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804F2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A5DC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9C220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ED29A7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BE5D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58F8982C"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ABA13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20508</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E55863E"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进修及培训</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0BAD5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0B5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EE0AE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25524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8D157A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1BE1C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855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5E68683"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F2BEF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2050803</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29470D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培训支出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A4FB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0BDE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D2170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C9D4F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BFBB96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04B50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1BD4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EB7F1A0"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C331E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65E040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社会保障和就业支出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CD07E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61D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1933F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EA740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72E5E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AEB685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017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1477990E"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BD2DD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20805</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1954D9B"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行政事业单位养老支出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CEF06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6E2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D617B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57DF7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25470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22AD1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7F5A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4D17FA38"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3766F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2080505</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7599A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机关事业单位基本养老保险缴费支出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953F1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1320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0877D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E9D89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269A6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0FF40A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416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1481E388"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E70758"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9117C01"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卫生健康支出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F25A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4C9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B8288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F79D8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643A9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294D5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8ADD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CC4F27C"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028463"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21011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99DBBB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行政事业单位医疗</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36DE4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32B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1C4F4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B4A9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0941D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230D8A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3A9C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4F19240B"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9782E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2101102</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186659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事业单位医疗</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3FAC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811C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FF368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DBCDD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752B3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07C2F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130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B0ECC27"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889E8E"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3757EC"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资源勘探工业信息等支出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34C44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732.14</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1BC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732.14</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E8682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F159B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A0CAE3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84EFF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6AB1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4E899E4B"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BAC77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21501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583DFA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资源勘探开发</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27C9F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732.14</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B8FF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732.14</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501B3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3167F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6F790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81ED4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4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AC716A5"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8A703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2150199</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FF1CE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其他资源</w:t>
            </w:r>
            <w:proofErr w:type="gramStart"/>
            <w:r>
              <w:rPr>
                <w:rFonts w:ascii="宋体" w:eastAsia="宋体" w:hAnsi="宋体" w:cs="宋体" w:hint="eastAsia"/>
                <w:color w:val="000000"/>
                <w:kern w:val="0"/>
                <w:sz w:val="20"/>
                <w:szCs w:val="20"/>
              </w:rPr>
              <w:t>勘探业支出</w:t>
            </w:r>
            <w:proofErr w:type="gramEnd"/>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4DBF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732.14</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FA2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732.14</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67943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ACF67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7804D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5E0B7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99A0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1F897BE3"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BCADF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6A46C6"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自然资源海洋气象等支出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A11A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5,466.48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8AA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2,307.03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776DE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0E75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27841C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3,159.45</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7F960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C641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0496A1B4"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6274B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22001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424E56C"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自然资源事务</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82692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5,466.48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7EB6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2,307.03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DFD00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3B5F3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FC0012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3,159.45</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3F8A53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6C81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2C331D95"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C6223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2200113</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1BC88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地质矿产资源与环境调查</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8215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884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9EFF4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B5171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42EF2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DE387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D9A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48410B1"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02BA4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2200150</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3B0941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事业运行</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2D80C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5,414.48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575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2,255.03</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CE7B6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60F87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296D4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3,159.45</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51705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0957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C6148DF"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810AD3"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689272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住房保障支出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FEF9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475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C8225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D9CF0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E70EB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F2C428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B3F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9E518A6"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35538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22102</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D2249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住房改革支出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226F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C75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A1881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EF3C3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E4E94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D5716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D446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85B33DF"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EF893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4701F5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住房公积金</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6FC31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46A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CCFD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AE03A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D01A3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28B121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3B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44E6CE51"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E1DD8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FC9D5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灾害防治及应急管理支出</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D2B3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252.98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76B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252.98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6FCC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8B73B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E434F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D1962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9C0D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3BB166D0"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85E2B3"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22406</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C56CEBC"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自然灾害防治</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5D6B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252.98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C05B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252.98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83733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E851A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E9289B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B9A42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AEC8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260EF2FA" w14:textId="77777777">
        <w:trPr>
          <w:gridAfter w:val="1"/>
          <w:wAfter w:w="15" w:type="dxa"/>
          <w:trHeight w:val="300"/>
        </w:trPr>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C21CF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2240601</w:t>
            </w:r>
          </w:p>
        </w:tc>
        <w:tc>
          <w:tcPr>
            <w:tcW w:w="39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4DF178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地质灾害防治</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6C5C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252.98</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2EA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252.98</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6325E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B16D4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BA014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8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CFDB6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0093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B8564A5" w14:textId="77777777">
        <w:trPr>
          <w:gridAfter w:val="1"/>
          <w:wAfter w:w="15" w:type="dxa"/>
          <w:trHeight w:val="300"/>
        </w:trPr>
        <w:tc>
          <w:tcPr>
            <w:tcW w:w="14907" w:type="dxa"/>
            <w:gridSpan w:val="28"/>
            <w:tcBorders>
              <w:top w:val="single" w:sz="4" w:space="0" w:color="auto"/>
            </w:tcBorders>
            <w:shd w:val="clear" w:color="auto" w:fill="auto"/>
            <w:noWrap/>
            <w:vAlign w:val="center"/>
          </w:tcPr>
          <w:p w14:paraId="268C32C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注：本表反映部门本年度取得的各项收入情况。</w:t>
            </w:r>
          </w:p>
        </w:tc>
      </w:tr>
      <w:tr w:rsidR="00CF3D6F" w14:paraId="4E11DC00" w14:textId="77777777">
        <w:trPr>
          <w:trHeight w:val="375"/>
        </w:trPr>
        <w:tc>
          <w:tcPr>
            <w:tcW w:w="14922" w:type="dxa"/>
            <w:gridSpan w:val="29"/>
            <w:shd w:val="clear" w:color="auto" w:fill="auto"/>
            <w:noWrap/>
            <w:vAlign w:val="center"/>
          </w:tcPr>
          <w:p w14:paraId="7772F20B" w14:textId="77777777" w:rsidR="00CF3D6F" w:rsidRDefault="00CF3D6F">
            <w:pPr>
              <w:widowControl/>
              <w:spacing w:line="400" w:lineRule="exact"/>
              <w:jc w:val="center"/>
              <w:textAlignment w:val="center"/>
              <w:rPr>
                <w:rFonts w:ascii="黑体" w:eastAsia="黑体" w:hAnsi="宋体" w:cs="黑体"/>
                <w:color w:val="000000"/>
                <w:kern w:val="0"/>
                <w:sz w:val="30"/>
                <w:szCs w:val="30"/>
              </w:rPr>
            </w:pPr>
          </w:p>
          <w:p w14:paraId="0FBC839D" w14:textId="77777777" w:rsidR="00CF3D6F" w:rsidRDefault="0089351B">
            <w:pPr>
              <w:widowControl/>
              <w:spacing w:line="400" w:lineRule="exact"/>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支出决算表</w:t>
            </w:r>
          </w:p>
        </w:tc>
      </w:tr>
      <w:tr w:rsidR="00CF3D6F" w14:paraId="2C64F413" w14:textId="77777777">
        <w:trPr>
          <w:trHeight w:val="300"/>
        </w:trPr>
        <w:tc>
          <w:tcPr>
            <w:tcW w:w="3948" w:type="dxa"/>
            <w:gridSpan w:val="4"/>
            <w:shd w:val="clear" w:color="auto" w:fill="auto"/>
            <w:noWrap/>
            <w:vAlign w:val="center"/>
          </w:tcPr>
          <w:p w14:paraId="1E31CE29" w14:textId="77777777" w:rsidR="00CF3D6F" w:rsidRDefault="00CF3D6F">
            <w:pPr>
              <w:jc w:val="left"/>
              <w:rPr>
                <w:rFonts w:ascii="宋体" w:eastAsia="宋体" w:hAnsi="宋体" w:cs="宋体"/>
                <w:color w:val="000000"/>
                <w:sz w:val="18"/>
                <w:szCs w:val="18"/>
              </w:rPr>
            </w:pPr>
          </w:p>
        </w:tc>
        <w:tc>
          <w:tcPr>
            <w:tcW w:w="236" w:type="dxa"/>
            <w:gridSpan w:val="2"/>
            <w:shd w:val="clear" w:color="auto" w:fill="auto"/>
            <w:noWrap/>
            <w:vAlign w:val="center"/>
          </w:tcPr>
          <w:p w14:paraId="77BEAC6B" w14:textId="77777777" w:rsidR="00CF3D6F" w:rsidRDefault="00CF3D6F">
            <w:pPr>
              <w:jc w:val="left"/>
              <w:rPr>
                <w:rFonts w:ascii="宋体" w:eastAsia="宋体" w:hAnsi="宋体" w:cs="宋体"/>
                <w:color w:val="000000"/>
                <w:sz w:val="18"/>
                <w:szCs w:val="18"/>
              </w:rPr>
            </w:pPr>
          </w:p>
        </w:tc>
        <w:tc>
          <w:tcPr>
            <w:tcW w:w="236" w:type="dxa"/>
            <w:gridSpan w:val="2"/>
            <w:shd w:val="clear" w:color="auto" w:fill="auto"/>
            <w:noWrap/>
            <w:vAlign w:val="center"/>
          </w:tcPr>
          <w:p w14:paraId="68E9878B" w14:textId="77777777" w:rsidR="00CF3D6F" w:rsidRDefault="00CF3D6F">
            <w:pPr>
              <w:jc w:val="left"/>
              <w:rPr>
                <w:rFonts w:ascii="宋体" w:eastAsia="宋体" w:hAnsi="宋体" w:cs="宋体"/>
                <w:color w:val="000000"/>
                <w:sz w:val="18"/>
                <w:szCs w:val="18"/>
              </w:rPr>
            </w:pPr>
          </w:p>
        </w:tc>
        <w:tc>
          <w:tcPr>
            <w:tcW w:w="3608" w:type="dxa"/>
            <w:gridSpan w:val="5"/>
            <w:shd w:val="clear" w:color="auto" w:fill="auto"/>
            <w:noWrap/>
            <w:vAlign w:val="center"/>
          </w:tcPr>
          <w:p w14:paraId="6201D74E" w14:textId="77777777" w:rsidR="00CF3D6F" w:rsidRDefault="00CF3D6F">
            <w:pPr>
              <w:spacing w:line="240" w:lineRule="exact"/>
              <w:jc w:val="left"/>
              <w:rPr>
                <w:rFonts w:ascii="宋体" w:eastAsia="宋体" w:hAnsi="宋体" w:cs="宋体"/>
                <w:color w:val="000000"/>
                <w:sz w:val="18"/>
                <w:szCs w:val="18"/>
              </w:rPr>
            </w:pPr>
          </w:p>
        </w:tc>
        <w:tc>
          <w:tcPr>
            <w:tcW w:w="1149" w:type="dxa"/>
            <w:gridSpan w:val="3"/>
            <w:shd w:val="clear" w:color="auto" w:fill="auto"/>
            <w:noWrap/>
            <w:vAlign w:val="center"/>
          </w:tcPr>
          <w:p w14:paraId="7BADB62E" w14:textId="77777777" w:rsidR="00CF3D6F" w:rsidRDefault="00CF3D6F">
            <w:pPr>
              <w:spacing w:line="240" w:lineRule="exact"/>
              <w:jc w:val="left"/>
              <w:rPr>
                <w:rFonts w:ascii="宋体" w:eastAsia="宋体" w:hAnsi="宋体" w:cs="宋体"/>
                <w:color w:val="000000"/>
                <w:sz w:val="18"/>
                <w:szCs w:val="18"/>
              </w:rPr>
            </w:pPr>
          </w:p>
        </w:tc>
        <w:tc>
          <w:tcPr>
            <w:tcW w:w="1118" w:type="dxa"/>
            <w:gridSpan w:val="3"/>
            <w:shd w:val="clear" w:color="auto" w:fill="auto"/>
            <w:noWrap/>
            <w:vAlign w:val="center"/>
          </w:tcPr>
          <w:p w14:paraId="523303A9" w14:textId="77777777" w:rsidR="00CF3D6F" w:rsidRDefault="00CF3D6F">
            <w:pPr>
              <w:spacing w:line="240" w:lineRule="exact"/>
              <w:jc w:val="left"/>
              <w:rPr>
                <w:rFonts w:ascii="宋体" w:eastAsia="宋体" w:hAnsi="宋体" w:cs="宋体"/>
                <w:color w:val="000000"/>
                <w:sz w:val="18"/>
                <w:szCs w:val="18"/>
              </w:rPr>
            </w:pPr>
          </w:p>
        </w:tc>
        <w:tc>
          <w:tcPr>
            <w:tcW w:w="988" w:type="dxa"/>
            <w:gridSpan w:val="2"/>
            <w:shd w:val="clear" w:color="auto" w:fill="auto"/>
            <w:noWrap/>
            <w:vAlign w:val="center"/>
          </w:tcPr>
          <w:p w14:paraId="0A205B77" w14:textId="77777777" w:rsidR="00CF3D6F" w:rsidRDefault="00CF3D6F">
            <w:pPr>
              <w:spacing w:line="240" w:lineRule="exact"/>
              <w:jc w:val="left"/>
              <w:rPr>
                <w:rFonts w:ascii="宋体" w:eastAsia="宋体" w:hAnsi="宋体" w:cs="宋体"/>
                <w:color w:val="000000"/>
                <w:sz w:val="18"/>
                <w:szCs w:val="18"/>
              </w:rPr>
            </w:pPr>
          </w:p>
        </w:tc>
        <w:tc>
          <w:tcPr>
            <w:tcW w:w="869" w:type="dxa"/>
            <w:gridSpan w:val="3"/>
            <w:shd w:val="clear" w:color="auto" w:fill="auto"/>
            <w:noWrap/>
            <w:vAlign w:val="center"/>
          </w:tcPr>
          <w:p w14:paraId="16619B61" w14:textId="77777777" w:rsidR="00CF3D6F" w:rsidRDefault="00CF3D6F">
            <w:pPr>
              <w:spacing w:line="240" w:lineRule="exact"/>
              <w:jc w:val="left"/>
              <w:rPr>
                <w:rFonts w:ascii="宋体" w:eastAsia="宋体" w:hAnsi="宋体" w:cs="宋体"/>
                <w:color w:val="000000"/>
                <w:sz w:val="18"/>
                <w:szCs w:val="18"/>
              </w:rPr>
            </w:pPr>
          </w:p>
        </w:tc>
        <w:tc>
          <w:tcPr>
            <w:tcW w:w="1033" w:type="dxa"/>
            <w:gridSpan w:val="2"/>
            <w:shd w:val="clear" w:color="auto" w:fill="auto"/>
            <w:noWrap/>
            <w:vAlign w:val="center"/>
          </w:tcPr>
          <w:p w14:paraId="3992A617" w14:textId="77777777" w:rsidR="00CF3D6F" w:rsidRDefault="00CF3D6F">
            <w:pPr>
              <w:spacing w:line="240" w:lineRule="exact"/>
              <w:jc w:val="left"/>
              <w:rPr>
                <w:rFonts w:ascii="宋体" w:eastAsia="宋体" w:hAnsi="宋体" w:cs="宋体"/>
                <w:color w:val="000000"/>
                <w:sz w:val="18"/>
                <w:szCs w:val="18"/>
              </w:rPr>
            </w:pPr>
          </w:p>
        </w:tc>
        <w:tc>
          <w:tcPr>
            <w:tcW w:w="1737" w:type="dxa"/>
            <w:gridSpan w:val="3"/>
            <w:shd w:val="clear" w:color="auto" w:fill="auto"/>
            <w:noWrap/>
            <w:vAlign w:val="center"/>
          </w:tcPr>
          <w:p w14:paraId="49FA8FA1" w14:textId="77777777" w:rsidR="00CF3D6F" w:rsidRDefault="0089351B">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03</w:t>
            </w:r>
            <w:r>
              <w:rPr>
                <w:rFonts w:ascii="宋体" w:eastAsia="宋体" w:hAnsi="宋体" w:cs="宋体" w:hint="eastAsia"/>
                <w:color w:val="000000"/>
                <w:kern w:val="0"/>
                <w:sz w:val="22"/>
              </w:rPr>
              <w:t>表</w:t>
            </w:r>
          </w:p>
        </w:tc>
      </w:tr>
      <w:tr w:rsidR="00CF3D6F" w14:paraId="2E087954" w14:textId="77777777">
        <w:trPr>
          <w:trHeight w:val="300"/>
        </w:trPr>
        <w:tc>
          <w:tcPr>
            <w:tcW w:w="3948" w:type="dxa"/>
            <w:gridSpan w:val="4"/>
            <w:tcBorders>
              <w:bottom w:val="single" w:sz="4" w:space="0" w:color="auto"/>
            </w:tcBorders>
            <w:shd w:val="clear" w:color="auto" w:fill="auto"/>
            <w:noWrap/>
            <w:vAlign w:val="center"/>
          </w:tcPr>
          <w:p w14:paraId="37F4358D"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236" w:type="dxa"/>
            <w:gridSpan w:val="2"/>
            <w:tcBorders>
              <w:bottom w:val="single" w:sz="4" w:space="0" w:color="auto"/>
            </w:tcBorders>
            <w:shd w:val="clear" w:color="auto" w:fill="auto"/>
            <w:noWrap/>
            <w:vAlign w:val="center"/>
          </w:tcPr>
          <w:p w14:paraId="2EB721FD" w14:textId="77777777" w:rsidR="00CF3D6F" w:rsidRDefault="00CF3D6F">
            <w:pPr>
              <w:jc w:val="left"/>
              <w:rPr>
                <w:rFonts w:ascii="宋体" w:eastAsia="宋体" w:hAnsi="宋体" w:cs="宋体"/>
                <w:color w:val="000000"/>
                <w:sz w:val="18"/>
                <w:szCs w:val="18"/>
              </w:rPr>
            </w:pPr>
          </w:p>
        </w:tc>
        <w:tc>
          <w:tcPr>
            <w:tcW w:w="236" w:type="dxa"/>
            <w:gridSpan w:val="2"/>
            <w:tcBorders>
              <w:bottom w:val="single" w:sz="4" w:space="0" w:color="auto"/>
            </w:tcBorders>
            <w:shd w:val="clear" w:color="auto" w:fill="auto"/>
            <w:noWrap/>
            <w:vAlign w:val="center"/>
          </w:tcPr>
          <w:p w14:paraId="429FB07D" w14:textId="77777777" w:rsidR="00CF3D6F" w:rsidRDefault="00CF3D6F">
            <w:pPr>
              <w:jc w:val="left"/>
              <w:rPr>
                <w:rFonts w:ascii="宋体" w:eastAsia="宋体" w:hAnsi="宋体" w:cs="宋体"/>
                <w:color w:val="000000"/>
                <w:sz w:val="18"/>
                <w:szCs w:val="18"/>
              </w:rPr>
            </w:pPr>
          </w:p>
        </w:tc>
        <w:tc>
          <w:tcPr>
            <w:tcW w:w="3608" w:type="dxa"/>
            <w:gridSpan w:val="5"/>
            <w:tcBorders>
              <w:bottom w:val="single" w:sz="4" w:space="0" w:color="auto"/>
            </w:tcBorders>
            <w:shd w:val="clear" w:color="auto" w:fill="auto"/>
            <w:noWrap/>
            <w:vAlign w:val="center"/>
          </w:tcPr>
          <w:p w14:paraId="0342937D" w14:textId="77777777" w:rsidR="00CF3D6F" w:rsidRDefault="00CF3D6F">
            <w:pPr>
              <w:spacing w:line="240" w:lineRule="exact"/>
              <w:jc w:val="left"/>
              <w:rPr>
                <w:rFonts w:ascii="宋体" w:eastAsia="宋体" w:hAnsi="宋体" w:cs="宋体"/>
                <w:color w:val="000000"/>
                <w:sz w:val="18"/>
                <w:szCs w:val="18"/>
              </w:rPr>
            </w:pPr>
          </w:p>
        </w:tc>
        <w:tc>
          <w:tcPr>
            <w:tcW w:w="1149" w:type="dxa"/>
            <w:gridSpan w:val="3"/>
            <w:tcBorders>
              <w:bottom w:val="single" w:sz="4" w:space="0" w:color="auto"/>
            </w:tcBorders>
            <w:shd w:val="clear" w:color="auto" w:fill="auto"/>
            <w:noWrap/>
            <w:vAlign w:val="center"/>
          </w:tcPr>
          <w:p w14:paraId="2C20E15A" w14:textId="77777777" w:rsidR="00CF3D6F" w:rsidRDefault="0089351B">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rPr>
              <w:t>2020</w:t>
            </w:r>
            <w:r>
              <w:rPr>
                <w:rFonts w:ascii="宋体" w:eastAsia="宋体" w:hAnsi="宋体" w:cs="宋体" w:hint="eastAsia"/>
                <w:color w:val="000000"/>
                <w:kern w:val="0"/>
                <w:sz w:val="22"/>
              </w:rPr>
              <w:t>年度</w:t>
            </w:r>
          </w:p>
        </w:tc>
        <w:tc>
          <w:tcPr>
            <w:tcW w:w="1118" w:type="dxa"/>
            <w:gridSpan w:val="3"/>
            <w:tcBorders>
              <w:bottom w:val="single" w:sz="4" w:space="0" w:color="auto"/>
            </w:tcBorders>
            <w:shd w:val="clear" w:color="auto" w:fill="auto"/>
            <w:noWrap/>
            <w:vAlign w:val="center"/>
          </w:tcPr>
          <w:p w14:paraId="0472035B" w14:textId="77777777" w:rsidR="00CF3D6F" w:rsidRDefault="00CF3D6F">
            <w:pPr>
              <w:spacing w:line="240" w:lineRule="exact"/>
              <w:jc w:val="left"/>
              <w:rPr>
                <w:rFonts w:ascii="宋体" w:eastAsia="宋体" w:hAnsi="宋体" w:cs="宋体"/>
                <w:color w:val="000000"/>
                <w:sz w:val="18"/>
                <w:szCs w:val="18"/>
              </w:rPr>
            </w:pPr>
          </w:p>
        </w:tc>
        <w:tc>
          <w:tcPr>
            <w:tcW w:w="988" w:type="dxa"/>
            <w:gridSpan w:val="2"/>
            <w:tcBorders>
              <w:bottom w:val="single" w:sz="4" w:space="0" w:color="auto"/>
            </w:tcBorders>
            <w:shd w:val="clear" w:color="auto" w:fill="auto"/>
            <w:noWrap/>
            <w:vAlign w:val="center"/>
          </w:tcPr>
          <w:p w14:paraId="24F77361" w14:textId="77777777" w:rsidR="00CF3D6F" w:rsidRDefault="00CF3D6F">
            <w:pPr>
              <w:spacing w:line="240" w:lineRule="exact"/>
              <w:jc w:val="left"/>
              <w:rPr>
                <w:rFonts w:ascii="宋体" w:eastAsia="宋体" w:hAnsi="宋体" w:cs="宋体"/>
                <w:color w:val="000000"/>
                <w:sz w:val="18"/>
                <w:szCs w:val="18"/>
              </w:rPr>
            </w:pPr>
          </w:p>
        </w:tc>
        <w:tc>
          <w:tcPr>
            <w:tcW w:w="869" w:type="dxa"/>
            <w:gridSpan w:val="3"/>
            <w:tcBorders>
              <w:bottom w:val="single" w:sz="4" w:space="0" w:color="auto"/>
            </w:tcBorders>
            <w:shd w:val="clear" w:color="auto" w:fill="auto"/>
            <w:noWrap/>
            <w:vAlign w:val="center"/>
          </w:tcPr>
          <w:p w14:paraId="4412285B" w14:textId="77777777" w:rsidR="00CF3D6F" w:rsidRDefault="00CF3D6F">
            <w:pPr>
              <w:spacing w:line="240" w:lineRule="exact"/>
              <w:jc w:val="left"/>
              <w:rPr>
                <w:rFonts w:ascii="宋体" w:eastAsia="宋体" w:hAnsi="宋体" w:cs="宋体"/>
                <w:color w:val="000000"/>
                <w:sz w:val="18"/>
                <w:szCs w:val="18"/>
              </w:rPr>
            </w:pPr>
          </w:p>
        </w:tc>
        <w:tc>
          <w:tcPr>
            <w:tcW w:w="1033" w:type="dxa"/>
            <w:gridSpan w:val="2"/>
            <w:tcBorders>
              <w:bottom w:val="single" w:sz="4" w:space="0" w:color="auto"/>
            </w:tcBorders>
            <w:shd w:val="clear" w:color="auto" w:fill="auto"/>
            <w:noWrap/>
            <w:vAlign w:val="center"/>
          </w:tcPr>
          <w:p w14:paraId="07A2F5EA" w14:textId="77777777" w:rsidR="00CF3D6F" w:rsidRDefault="00CF3D6F">
            <w:pPr>
              <w:spacing w:line="240" w:lineRule="exact"/>
              <w:jc w:val="left"/>
              <w:rPr>
                <w:rFonts w:ascii="宋体" w:eastAsia="宋体" w:hAnsi="宋体" w:cs="宋体"/>
                <w:color w:val="000000"/>
                <w:sz w:val="18"/>
                <w:szCs w:val="18"/>
              </w:rPr>
            </w:pPr>
          </w:p>
        </w:tc>
        <w:tc>
          <w:tcPr>
            <w:tcW w:w="1737" w:type="dxa"/>
            <w:gridSpan w:val="3"/>
            <w:tcBorders>
              <w:bottom w:val="single" w:sz="4" w:space="0" w:color="auto"/>
            </w:tcBorders>
            <w:shd w:val="clear" w:color="auto" w:fill="auto"/>
            <w:noWrap/>
            <w:vAlign w:val="center"/>
          </w:tcPr>
          <w:p w14:paraId="11C0D718" w14:textId="77777777" w:rsidR="00CF3D6F" w:rsidRDefault="0089351B">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6E9BF5D0" w14:textId="77777777">
        <w:trPr>
          <w:trHeight w:val="300"/>
        </w:trPr>
        <w:tc>
          <w:tcPr>
            <w:tcW w:w="80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6235B8B"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1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B96A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本年支出合计</w:t>
            </w:r>
          </w:p>
        </w:tc>
        <w:tc>
          <w:tcPr>
            <w:tcW w:w="1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020A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基本支出</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143D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项目支出</w:t>
            </w:r>
          </w:p>
        </w:tc>
        <w:tc>
          <w:tcPr>
            <w:tcW w:w="8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9375A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上缴上级支出</w:t>
            </w:r>
          </w:p>
        </w:tc>
        <w:tc>
          <w:tcPr>
            <w:tcW w:w="1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15618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经营支出</w:t>
            </w:r>
          </w:p>
        </w:tc>
        <w:tc>
          <w:tcPr>
            <w:tcW w:w="17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4A89F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对附属单位补助支出</w:t>
            </w:r>
          </w:p>
        </w:tc>
      </w:tr>
      <w:tr w:rsidR="00CF3D6F" w14:paraId="69751718" w14:textId="77777777">
        <w:trPr>
          <w:trHeight w:val="312"/>
        </w:trPr>
        <w:tc>
          <w:tcPr>
            <w:tcW w:w="44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321D0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360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90881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14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CC269AC" w14:textId="77777777" w:rsidR="00CF3D6F" w:rsidRDefault="00CF3D6F">
            <w:pPr>
              <w:jc w:val="center"/>
              <w:rPr>
                <w:rFonts w:ascii="宋体" w:eastAsia="宋体" w:hAnsi="宋体" w:cs="宋体"/>
                <w:color w:val="000000"/>
                <w:sz w:val="20"/>
                <w:szCs w:val="20"/>
              </w:rPr>
            </w:pPr>
          </w:p>
        </w:tc>
        <w:tc>
          <w:tcPr>
            <w:tcW w:w="11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5CBA9D" w14:textId="77777777" w:rsidR="00CF3D6F" w:rsidRDefault="00CF3D6F">
            <w:pPr>
              <w:jc w:val="center"/>
              <w:rPr>
                <w:rFonts w:ascii="宋体" w:eastAsia="宋体" w:hAnsi="宋体" w:cs="宋体"/>
                <w:color w:val="000000"/>
                <w:sz w:val="20"/>
                <w:szCs w:val="20"/>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6FC551" w14:textId="77777777" w:rsidR="00CF3D6F" w:rsidRDefault="00CF3D6F">
            <w:pPr>
              <w:jc w:val="center"/>
              <w:rPr>
                <w:rFonts w:ascii="宋体" w:eastAsia="宋体" w:hAnsi="宋体" w:cs="宋体"/>
                <w:color w:val="000000"/>
                <w:sz w:val="20"/>
                <w:szCs w:val="20"/>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BF19BAD" w14:textId="77777777" w:rsidR="00CF3D6F" w:rsidRDefault="00CF3D6F">
            <w:pPr>
              <w:jc w:val="center"/>
              <w:rPr>
                <w:rFonts w:ascii="宋体" w:eastAsia="宋体" w:hAnsi="宋体" w:cs="宋体"/>
                <w:color w:val="000000"/>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EEE213A" w14:textId="77777777" w:rsidR="00CF3D6F" w:rsidRDefault="00CF3D6F">
            <w:pPr>
              <w:jc w:val="center"/>
              <w:rPr>
                <w:rFonts w:ascii="宋体" w:eastAsia="宋体" w:hAnsi="宋体" w:cs="宋体"/>
                <w:color w:val="000000"/>
                <w:sz w:val="20"/>
                <w:szCs w:val="20"/>
              </w:rPr>
            </w:pPr>
          </w:p>
        </w:tc>
        <w:tc>
          <w:tcPr>
            <w:tcW w:w="17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7D7EC6" w14:textId="77777777" w:rsidR="00CF3D6F" w:rsidRDefault="00CF3D6F">
            <w:pPr>
              <w:jc w:val="center"/>
              <w:rPr>
                <w:rFonts w:ascii="宋体" w:eastAsia="宋体" w:hAnsi="宋体" w:cs="宋体"/>
                <w:color w:val="000000"/>
                <w:sz w:val="20"/>
                <w:szCs w:val="20"/>
              </w:rPr>
            </w:pPr>
          </w:p>
        </w:tc>
      </w:tr>
      <w:tr w:rsidR="00CF3D6F" w14:paraId="276022E4" w14:textId="77777777">
        <w:trPr>
          <w:trHeight w:val="312"/>
        </w:trPr>
        <w:tc>
          <w:tcPr>
            <w:tcW w:w="4420"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4C03D128" w14:textId="77777777" w:rsidR="00CF3D6F" w:rsidRDefault="00CF3D6F">
            <w:pPr>
              <w:jc w:val="center"/>
              <w:rPr>
                <w:rFonts w:ascii="宋体" w:eastAsia="宋体" w:hAnsi="宋体" w:cs="宋体"/>
                <w:color w:val="000000"/>
                <w:sz w:val="20"/>
                <w:szCs w:val="20"/>
              </w:rPr>
            </w:pPr>
          </w:p>
        </w:tc>
        <w:tc>
          <w:tcPr>
            <w:tcW w:w="3608"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7BBDE1" w14:textId="77777777" w:rsidR="00CF3D6F" w:rsidRDefault="00CF3D6F">
            <w:pPr>
              <w:jc w:val="center"/>
              <w:rPr>
                <w:rFonts w:ascii="宋体" w:eastAsia="宋体" w:hAnsi="宋体" w:cs="宋体"/>
                <w:color w:val="000000"/>
                <w:sz w:val="20"/>
                <w:szCs w:val="20"/>
              </w:rPr>
            </w:pPr>
          </w:p>
        </w:tc>
        <w:tc>
          <w:tcPr>
            <w:tcW w:w="114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B302C1E" w14:textId="77777777" w:rsidR="00CF3D6F" w:rsidRDefault="00CF3D6F">
            <w:pPr>
              <w:jc w:val="center"/>
              <w:rPr>
                <w:rFonts w:ascii="宋体" w:eastAsia="宋体" w:hAnsi="宋体" w:cs="宋体"/>
                <w:color w:val="000000"/>
                <w:sz w:val="20"/>
                <w:szCs w:val="20"/>
              </w:rPr>
            </w:pPr>
          </w:p>
        </w:tc>
        <w:tc>
          <w:tcPr>
            <w:tcW w:w="11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194A65" w14:textId="77777777" w:rsidR="00CF3D6F" w:rsidRDefault="00CF3D6F">
            <w:pPr>
              <w:jc w:val="center"/>
              <w:rPr>
                <w:rFonts w:ascii="宋体" w:eastAsia="宋体" w:hAnsi="宋体" w:cs="宋体"/>
                <w:color w:val="000000"/>
                <w:sz w:val="20"/>
                <w:szCs w:val="20"/>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47FA2E" w14:textId="77777777" w:rsidR="00CF3D6F" w:rsidRDefault="00CF3D6F">
            <w:pPr>
              <w:jc w:val="center"/>
              <w:rPr>
                <w:rFonts w:ascii="宋体" w:eastAsia="宋体" w:hAnsi="宋体" w:cs="宋体"/>
                <w:color w:val="000000"/>
                <w:sz w:val="20"/>
                <w:szCs w:val="20"/>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755895C" w14:textId="77777777" w:rsidR="00CF3D6F" w:rsidRDefault="00CF3D6F">
            <w:pPr>
              <w:jc w:val="center"/>
              <w:rPr>
                <w:rFonts w:ascii="宋体" w:eastAsia="宋体" w:hAnsi="宋体" w:cs="宋体"/>
                <w:color w:val="000000"/>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7834F4F" w14:textId="77777777" w:rsidR="00CF3D6F" w:rsidRDefault="00CF3D6F">
            <w:pPr>
              <w:jc w:val="center"/>
              <w:rPr>
                <w:rFonts w:ascii="宋体" w:eastAsia="宋体" w:hAnsi="宋体" w:cs="宋体"/>
                <w:color w:val="000000"/>
                <w:sz w:val="20"/>
                <w:szCs w:val="20"/>
              </w:rPr>
            </w:pPr>
          </w:p>
        </w:tc>
        <w:tc>
          <w:tcPr>
            <w:tcW w:w="17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3866F15" w14:textId="77777777" w:rsidR="00CF3D6F" w:rsidRDefault="00CF3D6F">
            <w:pPr>
              <w:jc w:val="center"/>
              <w:rPr>
                <w:rFonts w:ascii="宋体" w:eastAsia="宋体" w:hAnsi="宋体" w:cs="宋体"/>
                <w:color w:val="000000"/>
                <w:sz w:val="20"/>
                <w:szCs w:val="20"/>
              </w:rPr>
            </w:pPr>
          </w:p>
        </w:tc>
      </w:tr>
      <w:tr w:rsidR="00CF3D6F" w14:paraId="20A15B0A" w14:textId="77777777">
        <w:trPr>
          <w:trHeight w:val="312"/>
        </w:trPr>
        <w:tc>
          <w:tcPr>
            <w:tcW w:w="4420"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2E274964" w14:textId="77777777" w:rsidR="00CF3D6F" w:rsidRDefault="00CF3D6F">
            <w:pPr>
              <w:jc w:val="center"/>
              <w:rPr>
                <w:rFonts w:ascii="宋体" w:eastAsia="宋体" w:hAnsi="宋体" w:cs="宋体"/>
                <w:color w:val="000000"/>
                <w:sz w:val="20"/>
                <w:szCs w:val="20"/>
              </w:rPr>
            </w:pPr>
          </w:p>
        </w:tc>
        <w:tc>
          <w:tcPr>
            <w:tcW w:w="3608"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373C86" w14:textId="77777777" w:rsidR="00CF3D6F" w:rsidRDefault="00CF3D6F">
            <w:pPr>
              <w:jc w:val="center"/>
              <w:rPr>
                <w:rFonts w:ascii="宋体" w:eastAsia="宋体" w:hAnsi="宋体" w:cs="宋体"/>
                <w:color w:val="000000"/>
                <w:sz w:val="20"/>
                <w:szCs w:val="20"/>
              </w:rPr>
            </w:pPr>
          </w:p>
        </w:tc>
        <w:tc>
          <w:tcPr>
            <w:tcW w:w="114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619A730" w14:textId="77777777" w:rsidR="00CF3D6F" w:rsidRDefault="00CF3D6F">
            <w:pPr>
              <w:jc w:val="center"/>
              <w:rPr>
                <w:rFonts w:ascii="宋体" w:eastAsia="宋体" w:hAnsi="宋体" w:cs="宋体"/>
                <w:color w:val="000000"/>
                <w:sz w:val="20"/>
                <w:szCs w:val="20"/>
              </w:rPr>
            </w:pPr>
          </w:p>
        </w:tc>
        <w:tc>
          <w:tcPr>
            <w:tcW w:w="11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12FB35A" w14:textId="77777777" w:rsidR="00CF3D6F" w:rsidRDefault="00CF3D6F">
            <w:pPr>
              <w:jc w:val="center"/>
              <w:rPr>
                <w:rFonts w:ascii="宋体" w:eastAsia="宋体" w:hAnsi="宋体" w:cs="宋体"/>
                <w:color w:val="000000"/>
                <w:sz w:val="20"/>
                <w:szCs w:val="20"/>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E007881" w14:textId="77777777" w:rsidR="00CF3D6F" w:rsidRDefault="00CF3D6F">
            <w:pPr>
              <w:jc w:val="center"/>
              <w:rPr>
                <w:rFonts w:ascii="宋体" w:eastAsia="宋体" w:hAnsi="宋体" w:cs="宋体"/>
                <w:color w:val="000000"/>
                <w:sz w:val="20"/>
                <w:szCs w:val="20"/>
              </w:rPr>
            </w:pPr>
          </w:p>
        </w:tc>
        <w:tc>
          <w:tcPr>
            <w:tcW w:w="8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1BF3E2" w14:textId="77777777" w:rsidR="00CF3D6F" w:rsidRDefault="00CF3D6F">
            <w:pPr>
              <w:jc w:val="center"/>
              <w:rPr>
                <w:rFonts w:ascii="宋体" w:eastAsia="宋体" w:hAnsi="宋体" w:cs="宋体"/>
                <w:color w:val="000000"/>
                <w:sz w:val="20"/>
                <w:szCs w:val="20"/>
              </w:rPr>
            </w:pPr>
          </w:p>
        </w:tc>
        <w:tc>
          <w:tcPr>
            <w:tcW w:w="1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680B3B" w14:textId="77777777" w:rsidR="00CF3D6F" w:rsidRDefault="00CF3D6F">
            <w:pPr>
              <w:jc w:val="center"/>
              <w:rPr>
                <w:rFonts w:ascii="宋体" w:eastAsia="宋体" w:hAnsi="宋体" w:cs="宋体"/>
                <w:color w:val="000000"/>
                <w:sz w:val="20"/>
                <w:szCs w:val="20"/>
              </w:rPr>
            </w:pPr>
          </w:p>
        </w:tc>
        <w:tc>
          <w:tcPr>
            <w:tcW w:w="17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C83A017" w14:textId="77777777" w:rsidR="00CF3D6F" w:rsidRDefault="00CF3D6F">
            <w:pPr>
              <w:jc w:val="center"/>
              <w:rPr>
                <w:rFonts w:ascii="宋体" w:eastAsia="宋体" w:hAnsi="宋体" w:cs="宋体"/>
                <w:color w:val="000000"/>
                <w:sz w:val="20"/>
                <w:szCs w:val="20"/>
              </w:rPr>
            </w:pPr>
          </w:p>
        </w:tc>
      </w:tr>
      <w:tr w:rsidR="00CF3D6F" w14:paraId="0722703F" w14:textId="77777777">
        <w:trPr>
          <w:trHeight w:val="300"/>
        </w:trPr>
        <w:tc>
          <w:tcPr>
            <w:tcW w:w="80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92E497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4B12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DAA2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51A0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3FDB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955C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BCC1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CF3D6F" w14:paraId="1CB19F34" w14:textId="77777777">
        <w:trPr>
          <w:trHeight w:val="300"/>
        </w:trPr>
        <w:tc>
          <w:tcPr>
            <w:tcW w:w="80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F38D017"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93ECD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7,663.52</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F15F2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4,245.59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B2DD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290.07</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7B259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DF59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3,127.85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A34C4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4D9A7B2"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53540D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0565B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教育支出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1C607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ACC10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759ADC"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C2ACA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678958"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0CD1C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5C8D04F"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D034C0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20508</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28885D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进修及培训</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82F55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0A4CC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30C0D8"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62E1D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7E672B"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48BEB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6D80EE8"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3EC6D7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2050803</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031724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培训支出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FA297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16B1D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19AF6" w14:textId="77777777" w:rsidR="00CF3D6F" w:rsidRDefault="00CF3D6F">
            <w:pPr>
              <w:jc w:val="right"/>
              <w:rPr>
                <w:rFonts w:ascii="宋体" w:eastAsia="宋体" w:hAnsi="宋体" w:cs="宋体"/>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92B40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0154D"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0E18B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89823D4"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9C0CAF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37937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社会保障和就业支出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2204D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21860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206CA0"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F4101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1B0824"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14449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5D0E086"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FA3671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20805</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B6A67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行政事业单位养老支出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1DC7A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820F8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9A025C"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59613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F3FE28"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6A29C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68B130F"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94267D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2080505</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396AA5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机关事业单位基本养老保险缴费支出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12133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77FA9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D69735" w14:textId="77777777" w:rsidR="00CF3D6F" w:rsidRDefault="00CF3D6F">
            <w:pPr>
              <w:jc w:val="right"/>
              <w:rPr>
                <w:rFonts w:ascii="宋体" w:eastAsia="宋体" w:hAnsi="宋体" w:cs="宋体"/>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73800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37A16"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6F8D4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CFFBCE1"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6730D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C994D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卫生健康支出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5F51F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D97A5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36C86D"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B3C44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7CD678"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3C7FC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41D8B5AE"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9FDE2A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21011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EDBFB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行政事业单位医疗</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E0CA8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C5E72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4245D2"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7D640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73391D"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2B57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20A50608"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1BE9C1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2101102</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76196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事业单位医疗</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BA885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0C994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6099A0" w14:textId="77777777" w:rsidR="00CF3D6F" w:rsidRDefault="00CF3D6F">
            <w:pPr>
              <w:jc w:val="right"/>
              <w:rPr>
                <w:rFonts w:ascii="宋体" w:eastAsia="宋体" w:hAnsi="宋体" w:cs="宋体"/>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F2536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75C2A6"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B9314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299FA67"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5E5171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B3409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资源勘探工业信息等支出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C2CC0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1,267.70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1A38A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1,158.40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FB5DA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109.30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443ED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2A6A0F"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3399A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46D6E7A"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8280261"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21501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F02F96"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资源勘探开发</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5E70F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1,267.70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21C8D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1,158.40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23CB8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109.30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43126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267315"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19A8C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8D8B2AE"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534437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2150107</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0D23E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有色金属矿勘探和采选</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26BEB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0.70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703B7D" w14:textId="77777777" w:rsidR="00CF3D6F" w:rsidRDefault="00CF3D6F">
            <w:pPr>
              <w:jc w:val="right"/>
              <w:rPr>
                <w:rFonts w:ascii="宋体" w:eastAsia="宋体" w:hAnsi="宋体" w:cs="宋体"/>
                <w:color w:val="000000"/>
                <w:sz w:val="20"/>
                <w:szCs w:val="20"/>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A71AA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0.70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B6566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D902D"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30D14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9AC85C9"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C4BB80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2150199</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FDF669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其他资源</w:t>
            </w:r>
            <w:proofErr w:type="gramStart"/>
            <w:r>
              <w:rPr>
                <w:rFonts w:ascii="宋体" w:eastAsia="宋体" w:hAnsi="宋体" w:cs="宋体" w:hint="eastAsia"/>
                <w:color w:val="000000"/>
                <w:kern w:val="0"/>
                <w:sz w:val="20"/>
                <w:szCs w:val="20"/>
              </w:rPr>
              <w:t>勘探业支出</w:t>
            </w:r>
            <w:proofErr w:type="gramEnd"/>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6E9ED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1,267.00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D09A1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1,158.40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B5159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108.60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0B022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5F3F88"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150D5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277C2F32"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95540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DC63D01"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自然资源海洋气象等支出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1F37B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5,432.67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AA288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2,252.81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E2695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52.00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F0DAD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0863F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3,127.85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EED55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03DAB196"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22B65E8"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22001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5F15FD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自然资源事务</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F62D1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5,432.67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2CCCD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2,252.81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ADC6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52.00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A6FB4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340F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3,127.85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E1147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04C5D1C"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7DB7C3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2200113</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A3A2B9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地质矿产资源与环境调查</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A639C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0495C3" w14:textId="77777777" w:rsidR="00CF3D6F" w:rsidRDefault="00CF3D6F">
            <w:pPr>
              <w:jc w:val="right"/>
              <w:rPr>
                <w:rFonts w:ascii="宋体" w:eastAsia="宋体" w:hAnsi="宋体" w:cs="宋体"/>
                <w:color w:val="000000"/>
                <w:sz w:val="20"/>
                <w:szCs w:val="20"/>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2325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81AE3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052475"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2548A5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77FF1B9"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9CE0C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2200150</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67F17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事业运行</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A6F42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5,380.67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F0CC5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2,252.81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DCE9F8" w14:textId="77777777" w:rsidR="00CF3D6F" w:rsidRDefault="00CF3D6F">
            <w:pPr>
              <w:jc w:val="right"/>
              <w:rPr>
                <w:rFonts w:ascii="宋体" w:eastAsia="宋体" w:hAnsi="宋体" w:cs="宋体"/>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08B54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FF52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3,127.85</w:t>
            </w: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0CE37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816756E"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26932C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CDDDB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住房保障支出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BEFAF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AE8E8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9E9EBF"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3CC6B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A09008"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C2612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59A2258A"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A3C963"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22102</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671BF4B"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住房改革支出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C48267"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B814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2C9003" w14:textId="77777777" w:rsidR="00CF3D6F" w:rsidRDefault="00CF3D6F">
            <w:pPr>
              <w:jc w:val="right"/>
              <w:rPr>
                <w:rFonts w:ascii="宋体" w:eastAsia="宋体" w:hAnsi="宋体" w:cs="宋体"/>
                <w:b/>
                <w:bCs/>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9D948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58369F"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3425F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698F1EA"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C86F5A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8BBFD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住房公积金</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4AAA3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FD78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CBCC0" w14:textId="77777777" w:rsidR="00CF3D6F" w:rsidRDefault="00CF3D6F">
            <w:pPr>
              <w:jc w:val="right"/>
              <w:rPr>
                <w:rFonts w:ascii="宋体" w:eastAsia="宋体" w:hAnsi="宋体" w:cs="宋体"/>
                <w:color w:val="000000"/>
                <w:sz w:val="20"/>
                <w:szCs w:val="20"/>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D1CFA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17A1C4"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A5B83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3AA351B"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485996B"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45B5790"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灾害防治及应急管理支出</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3B2A4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D175AE" w14:textId="77777777" w:rsidR="00CF3D6F" w:rsidRDefault="00CF3D6F">
            <w:pPr>
              <w:jc w:val="right"/>
              <w:rPr>
                <w:rFonts w:ascii="宋体" w:eastAsia="宋体" w:hAnsi="宋体" w:cs="宋体"/>
                <w:b/>
                <w:bCs/>
                <w:color w:val="000000"/>
                <w:sz w:val="20"/>
                <w:szCs w:val="20"/>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C5B2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625AF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4951C9"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D3568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60899FCF"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3C42706"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22406</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719DF5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自然灾害防治</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9984A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833DDC" w14:textId="77777777" w:rsidR="00CF3D6F" w:rsidRDefault="00CF3D6F">
            <w:pPr>
              <w:jc w:val="right"/>
              <w:rPr>
                <w:rFonts w:ascii="宋体" w:eastAsia="宋体" w:hAnsi="宋体" w:cs="宋体"/>
                <w:b/>
                <w:bCs/>
                <w:color w:val="000000"/>
                <w:sz w:val="20"/>
                <w:szCs w:val="20"/>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E8DB1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28F33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076F3B" w14:textId="77777777" w:rsidR="00CF3D6F" w:rsidRDefault="00CF3D6F">
            <w:pPr>
              <w:jc w:val="right"/>
              <w:rPr>
                <w:rFonts w:ascii="宋体" w:eastAsia="宋体" w:hAnsi="宋体" w:cs="宋体"/>
                <w:b/>
                <w:bCs/>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42F3A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0.00</w:t>
            </w:r>
          </w:p>
        </w:tc>
      </w:tr>
      <w:tr w:rsidR="00CF3D6F" w14:paraId="73374E2E" w14:textId="77777777">
        <w:trPr>
          <w:trHeight w:val="300"/>
        </w:trPr>
        <w:tc>
          <w:tcPr>
            <w:tcW w:w="44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C4C21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2240601</w:t>
            </w:r>
          </w:p>
        </w:tc>
        <w:tc>
          <w:tcPr>
            <w:tcW w:w="36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95773F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地质灾害防治</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0831E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c>
          <w:tcPr>
            <w:tcW w:w="1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704C95" w14:textId="77777777" w:rsidR="00CF3D6F" w:rsidRDefault="00CF3D6F">
            <w:pPr>
              <w:jc w:val="right"/>
              <w:rPr>
                <w:rFonts w:ascii="宋体" w:eastAsia="宋体" w:hAnsi="宋体" w:cs="宋体"/>
                <w:color w:val="000000"/>
                <w:sz w:val="20"/>
                <w:szCs w:val="20"/>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36B0C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c>
          <w:tcPr>
            <w:tcW w:w="8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292C3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923D54" w14:textId="77777777" w:rsidR="00CF3D6F" w:rsidRDefault="00CF3D6F">
            <w:pPr>
              <w:jc w:val="right"/>
              <w:rPr>
                <w:rFonts w:ascii="宋体" w:eastAsia="宋体" w:hAnsi="宋体" w:cs="宋体"/>
                <w:color w:val="000000"/>
                <w:sz w:val="20"/>
                <w:szCs w:val="20"/>
              </w:rPr>
            </w:pPr>
          </w:p>
        </w:tc>
        <w:tc>
          <w:tcPr>
            <w:tcW w:w="17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47A95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2E20DB7" w14:textId="77777777">
        <w:trPr>
          <w:trHeight w:val="300"/>
        </w:trPr>
        <w:tc>
          <w:tcPr>
            <w:tcW w:w="14922" w:type="dxa"/>
            <w:gridSpan w:val="29"/>
            <w:tcBorders>
              <w:top w:val="single" w:sz="4" w:space="0" w:color="auto"/>
            </w:tcBorders>
            <w:shd w:val="clear" w:color="auto" w:fill="auto"/>
            <w:noWrap/>
            <w:vAlign w:val="center"/>
          </w:tcPr>
          <w:p w14:paraId="2BBF3F0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注：本表反映部门本年度各项支出情况。</w:t>
            </w:r>
          </w:p>
        </w:tc>
      </w:tr>
      <w:tr w:rsidR="00CF3D6F" w14:paraId="2FC0411B" w14:textId="77777777">
        <w:trPr>
          <w:trHeight w:val="375"/>
        </w:trPr>
        <w:tc>
          <w:tcPr>
            <w:tcW w:w="14922" w:type="dxa"/>
            <w:gridSpan w:val="29"/>
            <w:shd w:val="clear" w:color="auto" w:fill="auto"/>
            <w:noWrap/>
            <w:vAlign w:val="center"/>
          </w:tcPr>
          <w:p w14:paraId="15351055"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财政拨款收入支出决算总表</w:t>
            </w:r>
          </w:p>
        </w:tc>
      </w:tr>
      <w:tr w:rsidR="00CF3D6F" w14:paraId="0C4E0F85" w14:textId="77777777">
        <w:trPr>
          <w:trHeight w:val="300"/>
        </w:trPr>
        <w:tc>
          <w:tcPr>
            <w:tcW w:w="3956" w:type="dxa"/>
            <w:gridSpan w:val="5"/>
            <w:shd w:val="clear" w:color="auto" w:fill="auto"/>
            <w:noWrap/>
            <w:vAlign w:val="center"/>
          </w:tcPr>
          <w:p w14:paraId="7D8E736F" w14:textId="77777777" w:rsidR="00CF3D6F" w:rsidRDefault="00CF3D6F">
            <w:pPr>
              <w:jc w:val="left"/>
              <w:rPr>
                <w:rFonts w:ascii="宋体" w:eastAsia="宋体" w:hAnsi="宋体" w:cs="宋体"/>
                <w:color w:val="000000"/>
                <w:sz w:val="18"/>
                <w:szCs w:val="18"/>
              </w:rPr>
            </w:pPr>
          </w:p>
        </w:tc>
        <w:tc>
          <w:tcPr>
            <w:tcW w:w="417" w:type="dxa"/>
            <w:gridSpan w:val="2"/>
            <w:shd w:val="clear" w:color="auto" w:fill="auto"/>
            <w:noWrap/>
            <w:vAlign w:val="center"/>
          </w:tcPr>
          <w:p w14:paraId="5CEF663A" w14:textId="77777777" w:rsidR="00CF3D6F" w:rsidRDefault="00CF3D6F">
            <w:pPr>
              <w:jc w:val="left"/>
              <w:rPr>
                <w:rFonts w:ascii="宋体" w:eastAsia="宋体" w:hAnsi="宋体" w:cs="宋体"/>
                <w:color w:val="000000"/>
                <w:sz w:val="18"/>
                <w:szCs w:val="18"/>
              </w:rPr>
            </w:pPr>
          </w:p>
        </w:tc>
        <w:tc>
          <w:tcPr>
            <w:tcW w:w="1018" w:type="dxa"/>
            <w:gridSpan w:val="3"/>
            <w:shd w:val="clear" w:color="auto" w:fill="auto"/>
            <w:noWrap/>
            <w:vAlign w:val="center"/>
          </w:tcPr>
          <w:p w14:paraId="6731B77A" w14:textId="77777777" w:rsidR="00CF3D6F" w:rsidRDefault="00CF3D6F">
            <w:pPr>
              <w:jc w:val="left"/>
              <w:rPr>
                <w:rFonts w:ascii="宋体" w:eastAsia="宋体" w:hAnsi="宋体" w:cs="宋体"/>
                <w:color w:val="000000"/>
                <w:sz w:val="18"/>
                <w:szCs w:val="18"/>
              </w:rPr>
            </w:pPr>
          </w:p>
        </w:tc>
        <w:tc>
          <w:tcPr>
            <w:tcW w:w="3222" w:type="dxa"/>
            <w:gridSpan w:val="4"/>
            <w:shd w:val="clear" w:color="auto" w:fill="auto"/>
            <w:noWrap/>
            <w:vAlign w:val="center"/>
          </w:tcPr>
          <w:p w14:paraId="7958BF8C" w14:textId="77777777" w:rsidR="00CF3D6F" w:rsidRDefault="00CF3D6F">
            <w:pPr>
              <w:jc w:val="left"/>
              <w:rPr>
                <w:rFonts w:ascii="宋体" w:eastAsia="宋体" w:hAnsi="宋体" w:cs="宋体"/>
                <w:color w:val="000000"/>
                <w:sz w:val="18"/>
                <w:szCs w:val="18"/>
              </w:rPr>
            </w:pPr>
          </w:p>
        </w:tc>
        <w:tc>
          <w:tcPr>
            <w:tcW w:w="1151" w:type="dxa"/>
            <w:gridSpan w:val="3"/>
            <w:shd w:val="clear" w:color="auto" w:fill="auto"/>
            <w:noWrap/>
            <w:vAlign w:val="center"/>
          </w:tcPr>
          <w:p w14:paraId="5CB96434" w14:textId="77777777" w:rsidR="00CF3D6F" w:rsidRDefault="00CF3D6F">
            <w:pPr>
              <w:jc w:val="left"/>
              <w:rPr>
                <w:rFonts w:ascii="宋体" w:eastAsia="宋体" w:hAnsi="宋体" w:cs="宋体"/>
                <w:color w:val="000000"/>
                <w:sz w:val="18"/>
                <w:szCs w:val="18"/>
              </w:rPr>
            </w:pPr>
          </w:p>
        </w:tc>
        <w:tc>
          <w:tcPr>
            <w:tcW w:w="1016" w:type="dxa"/>
            <w:gridSpan w:val="3"/>
            <w:shd w:val="clear" w:color="auto" w:fill="auto"/>
            <w:noWrap/>
            <w:vAlign w:val="center"/>
          </w:tcPr>
          <w:p w14:paraId="4F4612F4" w14:textId="77777777" w:rsidR="00CF3D6F" w:rsidRDefault="00CF3D6F">
            <w:pPr>
              <w:jc w:val="left"/>
              <w:rPr>
                <w:rFonts w:ascii="宋体" w:eastAsia="宋体" w:hAnsi="宋体" w:cs="宋体"/>
                <w:color w:val="000000"/>
                <w:sz w:val="18"/>
                <w:szCs w:val="18"/>
              </w:rPr>
            </w:pPr>
          </w:p>
        </w:tc>
        <w:tc>
          <w:tcPr>
            <w:tcW w:w="1018" w:type="dxa"/>
            <w:gridSpan w:val="3"/>
            <w:shd w:val="clear" w:color="auto" w:fill="auto"/>
            <w:noWrap/>
            <w:vAlign w:val="center"/>
          </w:tcPr>
          <w:p w14:paraId="4E520257" w14:textId="77777777" w:rsidR="00CF3D6F" w:rsidRDefault="00CF3D6F">
            <w:pPr>
              <w:jc w:val="left"/>
              <w:rPr>
                <w:rFonts w:ascii="宋体" w:eastAsia="宋体" w:hAnsi="宋体" w:cs="宋体"/>
                <w:color w:val="000000"/>
                <w:sz w:val="18"/>
                <w:szCs w:val="18"/>
              </w:rPr>
            </w:pPr>
          </w:p>
        </w:tc>
        <w:tc>
          <w:tcPr>
            <w:tcW w:w="1294" w:type="dxa"/>
            <w:gridSpan w:val="2"/>
            <w:shd w:val="clear" w:color="auto" w:fill="auto"/>
            <w:noWrap/>
            <w:vAlign w:val="center"/>
          </w:tcPr>
          <w:p w14:paraId="3B30AC6E" w14:textId="77777777" w:rsidR="00CF3D6F" w:rsidRDefault="00CF3D6F">
            <w:pPr>
              <w:jc w:val="left"/>
              <w:rPr>
                <w:rFonts w:ascii="宋体" w:eastAsia="宋体" w:hAnsi="宋体" w:cs="宋体"/>
                <w:color w:val="000000"/>
                <w:sz w:val="18"/>
                <w:szCs w:val="18"/>
              </w:rPr>
            </w:pPr>
          </w:p>
        </w:tc>
        <w:tc>
          <w:tcPr>
            <w:tcW w:w="1830" w:type="dxa"/>
            <w:gridSpan w:val="4"/>
            <w:shd w:val="clear" w:color="auto" w:fill="auto"/>
            <w:noWrap/>
            <w:vAlign w:val="center"/>
          </w:tcPr>
          <w:p w14:paraId="5553D638"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04</w:t>
            </w:r>
            <w:r>
              <w:rPr>
                <w:rFonts w:ascii="宋体" w:eastAsia="宋体" w:hAnsi="宋体" w:cs="宋体" w:hint="eastAsia"/>
                <w:color w:val="000000"/>
                <w:kern w:val="0"/>
                <w:sz w:val="22"/>
              </w:rPr>
              <w:t>表</w:t>
            </w:r>
          </w:p>
        </w:tc>
      </w:tr>
      <w:tr w:rsidR="00CF3D6F" w14:paraId="45A80AB3" w14:textId="77777777">
        <w:trPr>
          <w:trHeight w:val="300"/>
        </w:trPr>
        <w:tc>
          <w:tcPr>
            <w:tcW w:w="3956" w:type="dxa"/>
            <w:gridSpan w:val="5"/>
            <w:tcBorders>
              <w:bottom w:val="single" w:sz="4" w:space="0" w:color="auto"/>
            </w:tcBorders>
            <w:shd w:val="clear" w:color="auto" w:fill="auto"/>
            <w:noWrap/>
            <w:vAlign w:val="center"/>
          </w:tcPr>
          <w:p w14:paraId="29B60762"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417" w:type="dxa"/>
            <w:gridSpan w:val="2"/>
            <w:tcBorders>
              <w:bottom w:val="single" w:sz="4" w:space="0" w:color="auto"/>
            </w:tcBorders>
            <w:shd w:val="clear" w:color="auto" w:fill="auto"/>
            <w:noWrap/>
            <w:vAlign w:val="center"/>
          </w:tcPr>
          <w:p w14:paraId="4745F891" w14:textId="77777777" w:rsidR="00CF3D6F" w:rsidRDefault="00CF3D6F">
            <w:pPr>
              <w:jc w:val="left"/>
              <w:rPr>
                <w:rFonts w:ascii="宋体" w:eastAsia="宋体" w:hAnsi="宋体" w:cs="宋体"/>
                <w:color w:val="000000"/>
                <w:sz w:val="18"/>
                <w:szCs w:val="18"/>
              </w:rPr>
            </w:pPr>
          </w:p>
        </w:tc>
        <w:tc>
          <w:tcPr>
            <w:tcW w:w="1018" w:type="dxa"/>
            <w:gridSpan w:val="3"/>
            <w:tcBorders>
              <w:bottom w:val="single" w:sz="4" w:space="0" w:color="auto"/>
            </w:tcBorders>
            <w:shd w:val="clear" w:color="auto" w:fill="auto"/>
            <w:noWrap/>
            <w:vAlign w:val="center"/>
          </w:tcPr>
          <w:p w14:paraId="625DB4D4" w14:textId="77777777" w:rsidR="00CF3D6F" w:rsidRDefault="00CF3D6F">
            <w:pPr>
              <w:jc w:val="left"/>
              <w:rPr>
                <w:rFonts w:ascii="宋体" w:eastAsia="宋体" w:hAnsi="宋体" w:cs="宋体"/>
                <w:color w:val="000000"/>
                <w:sz w:val="18"/>
                <w:szCs w:val="18"/>
              </w:rPr>
            </w:pPr>
          </w:p>
        </w:tc>
        <w:tc>
          <w:tcPr>
            <w:tcW w:w="3222" w:type="dxa"/>
            <w:gridSpan w:val="4"/>
            <w:tcBorders>
              <w:bottom w:val="single" w:sz="4" w:space="0" w:color="auto"/>
            </w:tcBorders>
            <w:shd w:val="clear" w:color="auto" w:fill="auto"/>
            <w:noWrap/>
            <w:vAlign w:val="center"/>
          </w:tcPr>
          <w:p w14:paraId="3FEF2745" w14:textId="77777777" w:rsidR="00CF3D6F" w:rsidRDefault="00CF3D6F">
            <w:pPr>
              <w:jc w:val="left"/>
              <w:rPr>
                <w:rFonts w:ascii="宋体" w:eastAsia="宋体" w:hAnsi="宋体" w:cs="宋体"/>
                <w:color w:val="000000"/>
                <w:sz w:val="18"/>
                <w:szCs w:val="18"/>
              </w:rPr>
            </w:pPr>
          </w:p>
        </w:tc>
        <w:tc>
          <w:tcPr>
            <w:tcW w:w="1151" w:type="dxa"/>
            <w:gridSpan w:val="3"/>
            <w:tcBorders>
              <w:bottom w:val="single" w:sz="4" w:space="0" w:color="auto"/>
            </w:tcBorders>
            <w:shd w:val="clear" w:color="auto" w:fill="auto"/>
            <w:noWrap/>
            <w:vAlign w:val="center"/>
          </w:tcPr>
          <w:p w14:paraId="54C25E61" w14:textId="77777777" w:rsidR="00CF3D6F" w:rsidRDefault="00893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2020</w:t>
            </w:r>
            <w:r>
              <w:rPr>
                <w:rFonts w:ascii="宋体" w:eastAsia="宋体" w:hAnsi="宋体" w:cs="宋体" w:hint="eastAsia"/>
                <w:color w:val="000000"/>
                <w:kern w:val="0"/>
                <w:sz w:val="22"/>
              </w:rPr>
              <w:t>年度</w:t>
            </w:r>
          </w:p>
        </w:tc>
        <w:tc>
          <w:tcPr>
            <w:tcW w:w="1016" w:type="dxa"/>
            <w:gridSpan w:val="3"/>
            <w:tcBorders>
              <w:bottom w:val="single" w:sz="4" w:space="0" w:color="auto"/>
            </w:tcBorders>
            <w:shd w:val="clear" w:color="auto" w:fill="auto"/>
            <w:noWrap/>
            <w:vAlign w:val="center"/>
          </w:tcPr>
          <w:p w14:paraId="3FAB80B0" w14:textId="77777777" w:rsidR="00CF3D6F" w:rsidRDefault="00CF3D6F">
            <w:pPr>
              <w:jc w:val="left"/>
              <w:rPr>
                <w:rFonts w:ascii="宋体" w:eastAsia="宋体" w:hAnsi="宋体" w:cs="宋体"/>
                <w:color w:val="000000"/>
                <w:sz w:val="18"/>
                <w:szCs w:val="18"/>
              </w:rPr>
            </w:pPr>
          </w:p>
        </w:tc>
        <w:tc>
          <w:tcPr>
            <w:tcW w:w="1018" w:type="dxa"/>
            <w:gridSpan w:val="3"/>
            <w:tcBorders>
              <w:bottom w:val="single" w:sz="4" w:space="0" w:color="auto"/>
            </w:tcBorders>
            <w:shd w:val="clear" w:color="auto" w:fill="auto"/>
            <w:noWrap/>
            <w:vAlign w:val="center"/>
          </w:tcPr>
          <w:p w14:paraId="3174A46C" w14:textId="77777777" w:rsidR="00CF3D6F" w:rsidRDefault="00CF3D6F">
            <w:pPr>
              <w:jc w:val="left"/>
              <w:rPr>
                <w:rFonts w:ascii="宋体" w:eastAsia="宋体" w:hAnsi="宋体" w:cs="宋体"/>
                <w:color w:val="000000"/>
                <w:sz w:val="18"/>
                <w:szCs w:val="18"/>
              </w:rPr>
            </w:pPr>
          </w:p>
        </w:tc>
        <w:tc>
          <w:tcPr>
            <w:tcW w:w="1294" w:type="dxa"/>
            <w:gridSpan w:val="2"/>
            <w:tcBorders>
              <w:bottom w:val="single" w:sz="4" w:space="0" w:color="auto"/>
            </w:tcBorders>
            <w:shd w:val="clear" w:color="auto" w:fill="auto"/>
            <w:noWrap/>
            <w:vAlign w:val="center"/>
          </w:tcPr>
          <w:p w14:paraId="62D49DD2" w14:textId="77777777" w:rsidR="00CF3D6F" w:rsidRDefault="00CF3D6F">
            <w:pPr>
              <w:jc w:val="left"/>
              <w:rPr>
                <w:rFonts w:ascii="宋体" w:eastAsia="宋体" w:hAnsi="宋体" w:cs="宋体"/>
                <w:color w:val="000000"/>
                <w:sz w:val="18"/>
                <w:szCs w:val="18"/>
              </w:rPr>
            </w:pPr>
          </w:p>
        </w:tc>
        <w:tc>
          <w:tcPr>
            <w:tcW w:w="1830" w:type="dxa"/>
            <w:gridSpan w:val="4"/>
            <w:tcBorders>
              <w:bottom w:val="single" w:sz="4" w:space="0" w:color="auto"/>
            </w:tcBorders>
            <w:shd w:val="clear" w:color="auto" w:fill="auto"/>
            <w:noWrap/>
            <w:vAlign w:val="center"/>
          </w:tcPr>
          <w:p w14:paraId="11B77249"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6973F0A8" w14:textId="77777777">
        <w:trPr>
          <w:trHeight w:val="300"/>
        </w:trPr>
        <w:tc>
          <w:tcPr>
            <w:tcW w:w="539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AAF46F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入</w:t>
            </w:r>
          </w:p>
        </w:tc>
        <w:tc>
          <w:tcPr>
            <w:tcW w:w="9531"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114399E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出</w:t>
            </w:r>
          </w:p>
        </w:tc>
      </w:tr>
      <w:tr w:rsidR="00CF3D6F" w14:paraId="1A514B1B" w14:textId="77777777">
        <w:trPr>
          <w:trHeight w:val="312"/>
        </w:trPr>
        <w:tc>
          <w:tcPr>
            <w:tcW w:w="39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E450A6"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F6AE3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0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858F5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c>
          <w:tcPr>
            <w:tcW w:w="322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CD94BB5" w14:textId="77777777" w:rsidR="00CF3D6F" w:rsidRDefault="0089351B">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1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3A3AB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01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EA6D4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0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6EC92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一般公共预算财政拨款</w:t>
            </w:r>
          </w:p>
        </w:tc>
        <w:tc>
          <w:tcPr>
            <w:tcW w:w="12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7DC3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政府性基金预算财政拨款</w:t>
            </w:r>
          </w:p>
        </w:tc>
        <w:tc>
          <w:tcPr>
            <w:tcW w:w="18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9391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国有资本经营预算财政拨款</w:t>
            </w:r>
          </w:p>
        </w:tc>
      </w:tr>
      <w:tr w:rsidR="00CF3D6F" w14:paraId="446A1476" w14:textId="77777777">
        <w:trPr>
          <w:trHeight w:val="440"/>
        </w:trPr>
        <w:tc>
          <w:tcPr>
            <w:tcW w:w="3956"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BBB136A" w14:textId="77777777" w:rsidR="00CF3D6F" w:rsidRDefault="00CF3D6F">
            <w:pPr>
              <w:rPr>
                <w:rFonts w:ascii="宋体" w:eastAsia="宋体" w:hAnsi="宋体" w:cs="宋体"/>
                <w:color w:val="000000"/>
                <w:sz w:val="20"/>
                <w:szCs w:val="20"/>
              </w:rPr>
            </w:pPr>
          </w:p>
        </w:tc>
        <w:tc>
          <w:tcPr>
            <w:tcW w:w="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E4A3B9" w14:textId="77777777" w:rsidR="00CF3D6F" w:rsidRDefault="00CF3D6F">
            <w:pPr>
              <w:jc w:val="center"/>
              <w:rPr>
                <w:rFonts w:ascii="宋体" w:eastAsia="宋体" w:hAnsi="宋体" w:cs="宋体"/>
                <w:color w:val="000000"/>
                <w:sz w:val="20"/>
                <w:szCs w:val="20"/>
              </w:rPr>
            </w:pPr>
          </w:p>
        </w:tc>
        <w:tc>
          <w:tcPr>
            <w:tcW w:w="10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69BE5B" w14:textId="77777777" w:rsidR="00CF3D6F" w:rsidRDefault="00CF3D6F">
            <w:pPr>
              <w:jc w:val="center"/>
              <w:rPr>
                <w:rFonts w:ascii="宋体" w:eastAsia="宋体" w:hAnsi="宋体" w:cs="宋体"/>
                <w:color w:val="000000"/>
                <w:sz w:val="20"/>
                <w:szCs w:val="20"/>
              </w:rPr>
            </w:pPr>
          </w:p>
        </w:tc>
        <w:tc>
          <w:tcPr>
            <w:tcW w:w="3222"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3BB89435" w14:textId="77777777" w:rsidR="00CF3D6F" w:rsidRDefault="00CF3D6F">
            <w:pPr>
              <w:rPr>
                <w:rFonts w:ascii="宋体" w:eastAsia="宋体" w:hAnsi="宋体" w:cs="宋体"/>
                <w:color w:val="000000"/>
                <w:sz w:val="20"/>
                <w:szCs w:val="20"/>
              </w:rPr>
            </w:pPr>
          </w:p>
        </w:tc>
        <w:tc>
          <w:tcPr>
            <w:tcW w:w="115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31A855A" w14:textId="77777777" w:rsidR="00CF3D6F" w:rsidRDefault="00CF3D6F">
            <w:pPr>
              <w:jc w:val="center"/>
              <w:rPr>
                <w:rFonts w:ascii="宋体" w:eastAsia="宋体" w:hAnsi="宋体" w:cs="宋体"/>
                <w:color w:val="000000"/>
                <w:sz w:val="20"/>
                <w:szCs w:val="20"/>
              </w:rPr>
            </w:pPr>
          </w:p>
        </w:tc>
        <w:tc>
          <w:tcPr>
            <w:tcW w:w="1016"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7AAE35" w14:textId="77777777" w:rsidR="00CF3D6F" w:rsidRDefault="00CF3D6F">
            <w:pPr>
              <w:jc w:val="center"/>
              <w:rPr>
                <w:rFonts w:ascii="宋体" w:eastAsia="宋体" w:hAnsi="宋体" w:cs="宋体"/>
                <w:color w:val="000000"/>
                <w:sz w:val="20"/>
                <w:szCs w:val="20"/>
              </w:rPr>
            </w:pPr>
          </w:p>
        </w:tc>
        <w:tc>
          <w:tcPr>
            <w:tcW w:w="10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C79D8EE" w14:textId="77777777" w:rsidR="00CF3D6F" w:rsidRDefault="00CF3D6F">
            <w:pPr>
              <w:jc w:val="center"/>
              <w:rPr>
                <w:rFonts w:ascii="宋体" w:eastAsia="宋体" w:hAnsi="宋体" w:cs="宋体"/>
                <w:color w:val="000000"/>
                <w:sz w:val="20"/>
                <w:szCs w:val="20"/>
              </w:rPr>
            </w:pPr>
          </w:p>
        </w:tc>
        <w:tc>
          <w:tcPr>
            <w:tcW w:w="12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840CB5" w14:textId="77777777" w:rsidR="00CF3D6F" w:rsidRDefault="00CF3D6F">
            <w:pPr>
              <w:jc w:val="center"/>
              <w:rPr>
                <w:rFonts w:ascii="宋体" w:eastAsia="宋体" w:hAnsi="宋体" w:cs="宋体"/>
                <w:color w:val="000000"/>
                <w:sz w:val="20"/>
                <w:szCs w:val="20"/>
              </w:rPr>
            </w:pPr>
          </w:p>
        </w:tc>
        <w:tc>
          <w:tcPr>
            <w:tcW w:w="18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9E86B52" w14:textId="77777777" w:rsidR="00CF3D6F" w:rsidRDefault="00CF3D6F">
            <w:pPr>
              <w:jc w:val="center"/>
              <w:rPr>
                <w:rFonts w:ascii="宋体" w:eastAsia="宋体" w:hAnsi="宋体" w:cs="宋体"/>
                <w:color w:val="000000"/>
                <w:sz w:val="20"/>
                <w:szCs w:val="20"/>
              </w:rPr>
            </w:pPr>
          </w:p>
        </w:tc>
      </w:tr>
      <w:tr w:rsidR="00CF3D6F" w14:paraId="1B1B71A5"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9FCD62"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6EC42" w14:textId="77777777" w:rsidR="00CF3D6F" w:rsidRDefault="00CF3D6F">
            <w:pPr>
              <w:jc w:val="center"/>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F2A10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17751D" w14:textId="77777777" w:rsidR="00CF3D6F" w:rsidRDefault="0089351B">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F49389" w14:textId="77777777" w:rsidR="00CF3D6F" w:rsidRDefault="00CF3D6F">
            <w:pPr>
              <w:jc w:val="center"/>
              <w:rPr>
                <w:rFonts w:ascii="宋体" w:eastAsia="宋体" w:hAnsi="宋体" w:cs="宋体"/>
                <w:color w:val="000000"/>
                <w:sz w:val="20"/>
                <w:szCs w:val="20"/>
              </w:rPr>
            </w:pP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CC928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1D77B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86964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40D44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CF3D6F" w14:paraId="767927FC"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E38AF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一、一般公共预算财政拨款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576FF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6F13B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4,126.53</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54748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一、一般公共服务支出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06399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DCA063"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01CED4"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688530"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CA6B0A" w14:textId="77777777" w:rsidR="00CF3D6F" w:rsidRDefault="00CF3D6F">
            <w:pPr>
              <w:jc w:val="right"/>
              <w:rPr>
                <w:rFonts w:ascii="宋体" w:eastAsia="宋体" w:hAnsi="宋体" w:cs="宋体"/>
                <w:color w:val="000000"/>
                <w:sz w:val="20"/>
                <w:szCs w:val="20"/>
              </w:rPr>
            </w:pPr>
          </w:p>
        </w:tc>
      </w:tr>
      <w:tr w:rsidR="00CF3D6F" w14:paraId="0FB3EDEA"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FFE81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二、政府性基金预算财政拨款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7739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D5B119"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F7D71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二、外交支出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033A0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D568D2"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231123"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55452F"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4BCAE7" w14:textId="77777777" w:rsidR="00CF3D6F" w:rsidRDefault="00CF3D6F">
            <w:pPr>
              <w:jc w:val="right"/>
              <w:rPr>
                <w:rFonts w:ascii="宋体" w:eastAsia="宋体" w:hAnsi="宋体" w:cs="宋体"/>
                <w:color w:val="000000"/>
                <w:sz w:val="20"/>
                <w:szCs w:val="20"/>
              </w:rPr>
            </w:pPr>
          </w:p>
        </w:tc>
      </w:tr>
      <w:tr w:rsidR="00CF3D6F" w14:paraId="2F3F480F"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4BAF65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三、国有资本经营财政拨款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A04C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E652EF"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08725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三、国防支出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17537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E8D5BD"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5C9CA2"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F1DF0C"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06B44A" w14:textId="77777777" w:rsidR="00CF3D6F" w:rsidRDefault="00CF3D6F">
            <w:pPr>
              <w:jc w:val="right"/>
              <w:rPr>
                <w:rFonts w:ascii="宋体" w:eastAsia="宋体" w:hAnsi="宋体" w:cs="宋体"/>
                <w:color w:val="000000"/>
                <w:sz w:val="20"/>
                <w:szCs w:val="20"/>
              </w:rPr>
            </w:pPr>
          </w:p>
        </w:tc>
      </w:tr>
      <w:tr w:rsidR="00CF3D6F" w14:paraId="75414D91"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BC44BD"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A5BF9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B478F3"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90BB6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四、公共安全支出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7115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42C435"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6E0F94"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87103"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F46E8A" w14:textId="77777777" w:rsidR="00CF3D6F" w:rsidRDefault="00CF3D6F">
            <w:pPr>
              <w:jc w:val="right"/>
              <w:rPr>
                <w:rFonts w:ascii="宋体" w:eastAsia="宋体" w:hAnsi="宋体" w:cs="宋体"/>
                <w:color w:val="000000"/>
                <w:sz w:val="20"/>
                <w:szCs w:val="20"/>
              </w:rPr>
            </w:pPr>
          </w:p>
        </w:tc>
      </w:tr>
      <w:tr w:rsidR="00CF3D6F" w14:paraId="46BEF9E7"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499EAC"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59150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87D679"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3BDD9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五、教育支出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19B0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95A1A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67676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F684D3"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28B83" w14:textId="77777777" w:rsidR="00CF3D6F" w:rsidRDefault="00CF3D6F">
            <w:pPr>
              <w:jc w:val="right"/>
              <w:rPr>
                <w:rFonts w:ascii="宋体" w:eastAsia="宋体" w:hAnsi="宋体" w:cs="宋体"/>
                <w:color w:val="000000"/>
                <w:sz w:val="20"/>
                <w:szCs w:val="20"/>
              </w:rPr>
            </w:pPr>
          </w:p>
        </w:tc>
      </w:tr>
      <w:tr w:rsidR="00CF3D6F" w14:paraId="6996FCE9"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86008A"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CF7E0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21DE54"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F5B20E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六、科学技术支出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0AC07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879BE9"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74EFF7"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26CB0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47550F" w14:textId="77777777" w:rsidR="00CF3D6F" w:rsidRDefault="00CF3D6F">
            <w:pPr>
              <w:jc w:val="right"/>
              <w:rPr>
                <w:rFonts w:ascii="宋体" w:eastAsia="宋体" w:hAnsi="宋体" w:cs="宋体"/>
                <w:color w:val="000000"/>
                <w:sz w:val="20"/>
                <w:szCs w:val="20"/>
              </w:rPr>
            </w:pPr>
          </w:p>
        </w:tc>
      </w:tr>
      <w:tr w:rsidR="00CF3D6F" w14:paraId="542E1C8E"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715607"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E2D2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16E625"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87DD1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七、文化旅游体育与传媒支出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3A091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7C48C4"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007FFC"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DF42"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393B25C" w14:textId="77777777" w:rsidR="00CF3D6F" w:rsidRDefault="00CF3D6F">
            <w:pPr>
              <w:jc w:val="right"/>
              <w:rPr>
                <w:rFonts w:ascii="宋体" w:eastAsia="宋体" w:hAnsi="宋体" w:cs="宋体"/>
                <w:color w:val="000000"/>
                <w:sz w:val="20"/>
                <w:szCs w:val="20"/>
              </w:rPr>
            </w:pPr>
          </w:p>
        </w:tc>
      </w:tr>
      <w:tr w:rsidR="00CF3D6F" w14:paraId="16ABE688"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0A6914"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6DD08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E6721D"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B4818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八、社会保障和就业支出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DACED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3E1F6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4720F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84AD9"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EC1343" w14:textId="77777777" w:rsidR="00CF3D6F" w:rsidRDefault="00CF3D6F">
            <w:pPr>
              <w:jc w:val="right"/>
              <w:rPr>
                <w:rFonts w:ascii="宋体" w:eastAsia="宋体" w:hAnsi="宋体" w:cs="宋体"/>
                <w:color w:val="000000"/>
                <w:sz w:val="20"/>
                <w:szCs w:val="20"/>
              </w:rPr>
            </w:pPr>
          </w:p>
        </w:tc>
      </w:tr>
      <w:tr w:rsidR="00CF3D6F" w14:paraId="61DC5033"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B7A62D"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6F04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FC7D82"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67C2F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九、卫生健康支出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AE3B7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2B381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14A29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F0EB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D3F149" w14:textId="77777777" w:rsidR="00CF3D6F" w:rsidRDefault="00CF3D6F">
            <w:pPr>
              <w:jc w:val="right"/>
              <w:rPr>
                <w:rFonts w:ascii="宋体" w:eastAsia="宋体" w:hAnsi="宋体" w:cs="宋体"/>
                <w:color w:val="000000"/>
                <w:sz w:val="20"/>
                <w:szCs w:val="20"/>
              </w:rPr>
            </w:pPr>
          </w:p>
        </w:tc>
      </w:tr>
      <w:tr w:rsidR="00CF3D6F" w14:paraId="5174BFEF"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FDB268"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21F9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73B017"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B3724F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十、节能环保支出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9203E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AD9707"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87D22A"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6814E"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0EB6454" w14:textId="77777777" w:rsidR="00CF3D6F" w:rsidRDefault="00CF3D6F">
            <w:pPr>
              <w:jc w:val="right"/>
              <w:rPr>
                <w:rFonts w:ascii="宋体" w:eastAsia="宋体" w:hAnsi="宋体" w:cs="宋体"/>
                <w:color w:val="000000"/>
                <w:sz w:val="20"/>
                <w:szCs w:val="20"/>
              </w:rPr>
            </w:pPr>
          </w:p>
        </w:tc>
      </w:tr>
      <w:tr w:rsidR="00CF3D6F" w14:paraId="361CB1CD"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F4105D"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47FC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46AD69"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77973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十一、城乡社区支出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F125C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42DC05"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FF8369"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61139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C391D0F" w14:textId="77777777" w:rsidR="00CF3D6F" w:rsidRDefault="00CF3D6F">
            <w:pPr>
              <w:jc w:val="right"/>
              <w:rPr>
                <w:rFonts w:ascii="宋体" w:eastAsia="宋体" w:hAnsi="宋体" w:cs="宋体"/>
                <w:color w:val="000000"/>
                <w:sz w:val="20"/>
                <w:szCs w:val="20"/>
              </w:rPr>
            </w:pPr>
          </w:p>
        </w:tc>
      </w:tr>
      <w:tr w:rsidR="00CF3D6F" w14:paraId="789AAA68"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DDC7F0"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4BFA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C5E4CE"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E758E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十二、农林水支出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4A53E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80E743"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34A6DE"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26EF6"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97A4D0" w14:textId="77777777" w:rsidR="00CF3D6F" w:rsidRDefault="00CF3D6F">
            <w:pPr>
              <w:jc w:val="right"/>
              <w:rPr>
                <w:rFonts w:ascii="宋体" w:eastAsia="宋体" w:hAnsi="宋体" w:cs="宋体"/>
                <w:color w:val="000000"/>
                <w:sz w:val="20"/>
                <w:szCs w:val="20"/>
              </w:rPr>
            </w:pPr>
          </w:p>
        </w:tc>
      </w:tr>
      <w:tr w:rsidR="00CF3D6F" w14:paraId="6C704618"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8858E2"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C6AEB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2A844C"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21FFD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十三、交通运输支出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60F01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E6738D"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EBA49D"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170450"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0D2C7B" w14:textId="77777777" w:rsidR="00CF3D6F" w:rsidRDefault="00CF3D6F">
            <w:pPr>
              <w:jc w:val="right"/>
              <w:rPr>
                <w:rFonts w:ascii="宋体" w:eastAsia="宋体" w:hAnsi="宋体" w:cs="宋体"/>
                <w:color w:val="000000"/>
                <w:sz w:val="20"/>
                <w:szCs w:val="20"/>
              </w:rPr>
            </w:pPr>
          </w:p>
        </w:tc>
      </w:tr>
      <w:tr w:rsidR="00CF3D6F" w14:paraId="0D6A9E82"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3DF7A3"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51F7D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9EB659"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0C63EB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十四、资源勘探工业信息等支出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619A4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6933F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1,267.70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FA98B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1,267.70</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C086C1"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FE8CC1" w14:textId="77777777" w:rsidR="00CF3D6F" w:rsidRDefault="00CF3D6F">
            <w:pPr>
              <w:jc w:val="right"/>
              <w:rPr>
                <w:rFonts w:ascii="宋体" w:eastAsia="宋体" w:hAnsi="宋体" w:cs="宋体"/>
                <w:color w:val="000000"/>
                <w:sz w:val="20"/>
                <w:szCs w:val="20"/>
              </w:rPr>
            </w:pPr>
          </w:p>
        </w:tc>
      </w:tr>
      <w:tr w:rsidR="00CF3D6F" w14:paraId="1EC33581"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4FA543"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83D27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2E9C0A"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24FFE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十五、商业服务业等支出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7B0E3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DC91F9"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D8AFF5"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E3342D"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558B05" w14:textId="77777777" w:rsidR="00CF3D6F" w:rsidRDefault="00CF3D6F">
            <w:pPr>
              <w:jc w:val="right"/>
              <w:rPr>
                <w:rFonts w:ascii="宋体" w:eastAsia="宋体" w:hAnsi="宋体" w:cs="宋体"/>
                <w:color w:val="000000"/>
                <w:sz w:val="20"/>
                <w:szCs w:val="20"/>
              </w:rPr>
            </w:pPr>
          </w:p>
        </w:tc>
      </w:tr>
      <w:tr w:rsidR="00CF3D6F" w14:paraId="494F24FF"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1E864EA"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7430B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7C94F3"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6AECE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十六、金融支出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0FC78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65EC1D"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201A95"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A89E51"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CE819C" w14:textId="77777777" w:rsidR="00CF3D6F" w:rsidRDefault="00CF3D6F">
            <w:pPr>
              <w:jc w:val="right"/>
              <w:rPr>
                <w:rFonts w:ascii="宋体" w:eastAsia="宋体" w:hAnsi="宋体" w:cs="宋体"/>
                <w:color w:val="000000"/>
                <w:sz w:val="20"/>
                <w:szCs w:val="20"/>
              </w:rPr>
            </w:pPr>
          </w:p>
        </w:tc>
      </w:tr>
      <w:tr w:rsidR="00CF3D6F" w14:paraId="4B2646AB"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C4B370E"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C0DE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FED7B2"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2A5B41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十七、援助其他地区支出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FA837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922D31"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DC9D25"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5877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AA6660" w14:textId="77777777" w:rsidR="00CF3D6F" w:rsidRDefault="00CF3D6F">
            <w:pPr>
              <w:jc w:val="right"/>
              <w:rPr>
                <w:rFonts w:ascii="宋体" w:eastAsia="宋体" w:hAnsi="宋体" w:cs="宋体"/>
                <w:color w:val="000000"/>
                <w:sz w:val="20"/>
                <w:szCs w:val="20"/>
              </w:rPr>
            </w:pPr>
          </w:p>
        </w:tc>
      </w:tr>
      <w:tr w:rsidR="00CF3D6F" w14:paraId="7116DE90"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671E724"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BCFB7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07BE3A"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19812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十八、自然资源海洋气象等支出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7D677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F77BC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2,304.81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544D9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2,304.81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30B06E"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ED565D" w14:textId="77777777" w:rsidR="00CF3D6F" w:rsidRDefault="00CF3D6F">
            <w:pPr>
              <w:jc w:val="right"/>
              <w:rPr>
                <w:rFonts w:ascii="宋体" w:eastAsia="宋体" w:hAnsi="宋体" w:cs="宋体"/>
                <w:color w:val="000000"/>
                <w:sz w:val="20"/>
                <w:szCs w:val="20"/>
              </w:rPr>
            </w:pPr>
          </w:p>
        </w:tc>
      </w:tr>
      <w:tr w:rsidR="00CF3D6F" w14:paraId="25AE637A"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5651DAC"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2FFD9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F725A"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72B5E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十九、住房保障支出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B8EBC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3B20F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6C897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E3274C"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26772DE" w14:textId="77777777" w:rsidR="00CF3D6F" w:rsidRDefault="00CF3D6F">
            <w:pPr>
              <w:jc w:val="right"/>
              <w:rPr>
                <w:rFonts w:ascii="宋体" w:eastAsia="宋体" w:hAnsi="宋体" w:cs="宋体"/>
                <w:color w:val="000000"/>
                <w:sz w:val="20"/>
                <w:szCs w:val="20"/>
              </w:rPr>
            </w:pPr>
          </w:p>
        </w:tc>
      </w:tr>
      <w:tr w:rsidR="00CF3D6F" w14:paraId="05506F0F"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2AF4F8"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04AA0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FBC9DF"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7C6F7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二十、粮油物资储备支出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CD010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AD0006"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E6AC8A"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75F31C"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FC763B" w14:textId="77777777" w:rsidR="00CF3D6F" w:rsidRDefault="00CF3D6F">
            <w:pPr>
              <w:jc w:val="right"/>
              <w:rPr>
                <w:rFonts w:ascii="宋体" w:eastAsia="宋体" w:hAnsi="宋体" w:cs="宋体"/>
                <w:color w:val="000000"/>
                <w:sz w:val="20"/>
                <w:szCs w:val="20"/>
              </w:rPr>
            </w:pPr>
          </w:p>
        </w:tc>
      </w:tr>
      <w:tr w:rsidR="00CF3D6F" w14:paraId="11136C93"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C139B5"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CFDBD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3200DB"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57900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二十一、国有资本经营预算支出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3E08E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E973DF"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0EEA94"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4A3549"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EB25BD" w14:textId="77777777" w:rsidR="00CF3D6F" w:rsidRDefault="00CF3D6F">
            <w:pPr>
              <w:jc w:val="right"/>
              <w:rPr>
                <w:rFonts w:ascii="宋体" w:eastAsia="宋体" w:hAnsi="宋体" w:cs="宋体"/>
                <w:color w:val="000000"/>
                <w:sz w:val="20"/>
                <w:szCs w:val="20"/>
              </w:rPr>
            </w:pPr>
          </w:p>
        </w:tc>
      </w:tr>
      <w:tr w:rsidR="00CF3D6F" w14:paraId="0DD81A6D"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38FD9F"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669BC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72BAB1"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71085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二十二、灾害防治及应急管理支出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58FA7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8DAEE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7C922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FF32F7"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52F6EF" w14:textId="77777777" w:rsidR="00CF3D6F" w:rsidRDefault="00CF3D6F">
            <w:pPr>
              <w:jc w:val="right"/>
              <w:rPr>
                <w:rFonts w:ascii="宋体" w:eastAsia="宋体" w:hAnsi="宋体" w:cs="宋体"/>
                <w:color w:val="000000"/>
                <w:sz w:val="20"/>
                <w:szCs w:val="20"/>
              </w:rPr>
            </w:pPr>
          </w:p>
        </w:tc>
      </w:tr>
      <w:tr w:rsidR="00CF3D6F" w14:paraId="7E3806E8"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67A74C8"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DEE47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EE76FB"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65729F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二十三、其他支出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F0C33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7DE573"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D87021"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26580"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0CAC3B" w14:textId="77777777" w:rsidR="00CF3D6F" w:rsidRDefault="00CF3D6F">
            <w:pPr>
              <w:jc w:val="right"/>
              <w:rPr>
                <w:rFonts w:ascii="宋体" w:eastAsia="宋体" w:hAnsi="宋体" w:cs="宋体"/>
                <w:color w:val="000000"/>
                <w:sz w:val="20"/>
                <w:szCs w:val="20"/>
              </w:rPr>
            </w:pPr>
          </w:p>
        </w:tc>
      </w:tr>
      <w:tr w:rsidR="00CF3D6F" w14:paraId="7CE15346"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6DEA51" w14:textId="77777777" w:rsidR="00CF3D6F" w:rsidRDefault="00CF3D6F">
            <w:pPr>
              <w:jc w:val="center"/>
              <w:rPr>
                <w:rFonts w:ascii="宋体" w:eastAsia="宋体" w:hAnsi="宋体" w:cs="宋体"/>
                <w:b/>
                <w:bCs/>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C2FEF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BC25E5"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0685B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二十四、债务还本支出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442E1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AA2C09"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6827C5"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A638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858AC92" w14:textId="77777777" w:rsidR="00CF3D6F" w:rsidRDefault="00CF3D6F">
            <w:pPr>
              <w:jc w:val="right"/>
              <w:rPr>
                <w:rFonts w:ascii="宋体" w:eastAsia="宋体" w:hAnsi="宋体" w:cs="宋体"/>
                <w:color w:val="000000"/>
                <w:sz w:val="20"/>
                <w:szCs w:val="20"/>
              </w:rPr>
            </w:pPr>
          </w:p>
        </w:tc>
      </w:tr>
      <w:tr w:rsidR="00CF3D6F" w14:paraId="6B249AE1"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B44968B"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5044E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F708692"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E7666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二十五、债务付息支出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5075A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BF5C24"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3EB94D"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57B24A"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B5F8958" w14:textId="77777777" w:rsidR="00CF3D6F" w:rsidRDefault="00CF3D6F">
            <w:pPr>
              <w:jc w:val="right"/>
              <w:rPr>
                <w:rFonts w:ascii="宋体" w:eastAsia="宋体" w:hAnsi="宋体" w:cs="宋体"/>
                <w:color w:val="000000"/>
                <w:sz w:val="20"/>
                <w:szCs w:val="20"/>
              </w:rPr>
            </w:pPr>
          </w:p>
        </w:tc>
      </w:tr>
      <w:tr w:rsidR="00CF3D6F" w14:paraId="4373FC5C"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56A67E" w14:textId="77777777" w:rsidR="00CF3D6F" w:rsidRDefault="00CF3D6F">
            <w:pPr>
              <w:jc w:val="left"/>
              <w:rPr>
                <w:rFonts w:ascii="宋体" w:eastAsia="宋体" w:hAnsi="宋体" w:cs="宋体"/>
                <w:color w:val="000000"/>
                <w:sz w:val="20"/>
                <w:szCs w:val="20"/>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E1A3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81C112"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D8B5D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二十六、抗</w:t>
            </w:r>
            <w:proofErr w:type="gramStart"/>
            <w:r>
              <w:rPr>
                <w:rFonts w:ascii="宋体" w:eastAsia="宋体" w:hAnsi="宋体" w:cs="宋体" w:hint="eastAsia"/>
                <w:color w:val="000000"/>
                <w:kern w:val="0"/>
                <w:sz w:val="20"/>
                <w:szCs w:val="20"/>
              </w:rPr>
              <w:t>疫</w:t>
            </w:r>
            <w:proofErr w:type="gramEnd"/>
            <w:r>
              <w:rPr>
                <w:rFonts w:ascii="宋体" w:eastAsia="宋体" w:hAnsi="宋体" w:cs="宋体" w:hint="eastAsia"/>
                <w:color w:val="000000"/>
                <w:kern w:val="0"/>
                <w:sz w:val="20"/>
                <w:szCs w:val="20"/>
              </w:rPr>
              <w:t>特别国债安排的支出</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C3EA7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05D0E3"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2B5428"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48452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916246" w14:textId="77777777" w:rsidR="00CF3D6F" w:rsidRDefault="00CF3D6F">
            <w:pPr>
              <w:jc w:val="right"/>
              <w:rPr>
                <w:rFonts w:ascii="宋体" w:eastAsia="宋体" w:hAnsi="宋体" w:cs="宋体"/>
                <w:color w:val="000000"/>
                <w:sz w:val="20"/>
                <w:szCs w:val="20"/>
              </w:rPr>
            </w:pPr>
          </w:p>
        </w:tc>
      </w:tr>
      <w:tr w:rsidR="00CF3D6F" w14:paraId="69FB61B6"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3A522AC" w14:textId="77777777" w:rsidR="00CF3D6F" w:rsidRDefault="0089351B">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本年收入合计</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004B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32A1D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4,126.53</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77DDD8" w14:textId="77777777" w:rsidR="00CF3D6F" w:rsidRDefault="0089351B">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本年支出合计</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868EE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253E0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4,535.67</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C8C9D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4,535.67</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4F5C8"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585D2F9" w14:textId="77777777" w:rsidR="00CF3D6F" w:rsidRDefault="00CF3D6F">
            <w:pPr>
              <w:jc w:val="right"/>
              <w:rPr>
                <w:rFonts w:ascii="宋体" w:eastAsia="宋体" w:hAnsi="宋体" w:cs="宋体"/>
                <w:color w:val="000000"/>
                <w:sz w:val="20"/>
                <w:szCs w:val="20"/>
              </w:rPr>
            </w:pPr>
          </w:p>
        </w:tc>
      </w:tr>
      <w:tr w:rsidR="00CF3D6F" w14:paraId="369B9569"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BE0795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年初财政拨款结转和结余</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9C63A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A82EE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642.58</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1B111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年末财政拨款结转和结余</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6C087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8D4D9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233.45</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E57E1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233.45</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22AD4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5DE80A" w14:textId="77777777" w:rsidR="00CF3D6F" w:rsidRDefault="00CF3D6F">
            <w:pPr>
              <w:jc w:val="right"/>
              <w:rPr>
                <w:rFonts w:ascii="宋体" w:eastAsia="宋体" w:hAnsi="宋体" w:cs="宋体"/>
                <w:color w:val="000000"/>
                <w:sz w:val="20"/>
                <w:szCs w:val="20"/>
              </w:rPr>
            </w:pPr>
          </w:p>
        </w:tc>
      </w:tr>
      <w:tr w:rsidR="00CF3D6F" w14:paraId="3AEC3DFF"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9BFA57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一般公共预算财政拨款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B117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1A7A5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642.58</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D35F13" w14:textId="77777777" w:rsidR="00CF3D6F" w:rsidRDefault="00CF3D6F">
            <w:pPr>
              <w:jc w:val="left"/>
              <w:rPr>
                <w:rFonts w:ascii="宋体" w:eastAsia="宋体" w:hAnsi="宋体" w:cs="宋体"/>
                <w:color w:val="000000"/>
                <w:sz w:val="20"/>
                <w:szCs w:val="20"/>
              </w:rPr>
            </w:pP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F33A1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084445"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2FE295"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44DF5"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FFBC6C" w14:textId="77777777" w:rsidR="00CF3D6F" w:rsidRDefault="00CF3D6F">
            <w:pPr>
              <w:jc w:val="right"/>
              <w:rPr>
                <w:rFonts w:ascii="宋体" w:eastAsia="宋体" w:hAnsi="宋体" w:cs="宋体"/>
                <w:color w:val="000000"/>
                <w:sz w:val="20"/>
                <w:szCs w:val="20"/>
              </w:rPr>
            </w:pPr>
          </w:p>
        </w:tc>
      </w:tr>
      <w:tr w:rsidR="00CF3D6F" w14:paraId="4AD422E3"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13336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政府性基金预算财政拨款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A7F97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1A3E85"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DD4A8F" w14:textId="77777777" w:rsidR="00CF3D6F" w:rsidRDefault="00CF3D6F">
            <w:pPr>
              <w:jc w:val="left"/>
              <w:rPr>
                <w:rFonts w:ascii="宋体" w:eastAsia="宋体" w:hAnsi="宋体" w:cs="宋体"/>
                <w:color w:val="000000"/>
                <w:sz w:val="20"/>
                <w:szCs w:val="20"/>
              </w:rPr>
            </w:pP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822C6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EE9788"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37F8A6"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4AD3A4"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A62487" w14:textId="77777777" w:rsidR="00CF3D6F" w:rsidRDefault="00CF3D6F">
            <w:pPr>
              <w:jc w:val="right"/>
              <w:rPr>
                <w:rFonts w:ascii="宋体" w:eastAsia="宋体" w:hAnsi="宋体" w:cs="宋体"/>
                <w:color w:val="000000"/>
                <w:sz w:val="20"/>
                <w:szCs w:val="20"/>
              </w:rPr>
            </w:pPr>
          </w:p>
        </w:tc>
      </w:tr>
      <w:tr w:rsidR="00CF3D6F" w14:paraId="07E71552"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4B421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国有资本经营预算财政拨款</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34691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AF87CB" w14:textId="77777777" w:rsidR="00CF3D6F" w:rsidRDefault="00CF3D6F">
            <w:pPr>
              <w:jc w:val="right"/>
              <w:rPr>
                <w:rFonts w:ascii="宋体" w:eastAsia="宋体" w:hAnsi="宋体" w:cs="宋体"/>
                <w:color w:val="000000"/>
                <w:sz w:val="20"/>
                <w:szCs w:val="20"/>
              </w:rPr>
            </w:pP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F94FB0" w14:textId="77777777" w:rsidR="00CF3D6F" w:rsidRDefault="00CF3D6F">
            <w:pPr>
              <w:jc w:val="left"/>
              <w:rPr>
                <w:rFonts w:ascii="宋体" w:eastAsia="宋体" w:hAnsi="宋体" w:cs="宋体"/>
                <w:color w:val="000000"/>
                <w:sz w:val="20"/>
                <w:szCs w:val="20"/>
              </w:rPr>
            </w:pP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72DDB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AB099F6" w14:textId="77777777" w:rsidR="00CF3D6F" w:rsidRDefault="00CF3D6F">
            <w:pPr>
              <w:jc w:val="right"/>
              <w:rPr>
                <w:rFonts w:ascii="宋体" w:eastAsia="宋体" w:hAnsi="宋体" w:cs="宋体"/>
                <w:color w:val="000000"/>
                <w:sz w:val="20"/>
                <w:szCs w:val="20"/>
              </w:rPr>
            </w:pP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0F3C2C" w14:textId="77777777" w:rsidR="00CF3D6F" w:rsidRDefault="00CF3D6F">
            <w:pPr>
              <w:jc w:val="right"/>
              <w:rPr>
                <w:rFonts w:ascii="宋体" w:eastAsia="宋体" w:hAnsi="宋体" w:cs="宋体"/>
                <w:color w:val="000000"/>
                <w:sz w:val="20"/>
                <w:szCs w:val="20"/>
              </w:rPr>
            </w:pP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3A99"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C8FEE3" w14:textId="77777777" w:rsidR="00CF3D6F" w:rsidRDefault="00CF3D6F">
            <w:pPr>
              <w:jc w:val="right"/>
              <w:rPr>
                <w:rFonts w:ascii="宋体" w:eastAsia="宋体" w:hAnsi="宋体" w:cs="宋体"/>
                <w:color w:val="000000"/>
                <w:sz w:val="20"/>
                <w:szCs w:val="20"/>
              </w:rPr>
            </w:pPr>
          </w:p>
        </w:tc>
      </w:tr>
      <w:tr w:rsidR="00CF3D6F" w14:paraId="3219AFC0" w14:textId="77777777">
        <w:trPr>
          <w:trHeight w:val="300"/>
        </w:trPr>
        <w:tc>
          <w:tcPr>
            <w:tcW w:w="39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729AFDF" w14:textId="77777777" w:rsidR="00CF3D6F" w:rsidRDefault="0089351B">
            <w:pPr>
              <w:widowControl/>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总计</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4CE9F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B9389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4,769.11</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BC1294" w14:textId="77777777" w:rsidR="00CF3D6F" w:rsidRDefault="0089351B">
            <w:pPr>
              <w:widowControl/>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总计</w:t>
            </w:r>
          </w:p>
        </w:tc>
        <w:tc>
          <w:tcPr>
            <w:tcW w:w="1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2193E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34D4F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4,769.11</w:t>
            </w:r>
          </w:p>
        </w:tc>
        <w:tc>
          <w:tcPr>
            <w:tcW w:w="1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DB212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4,769.11</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94E1E9" w14:textId="77777777" w:rsidR="00CF3D6F" w:rsidRDefault="00CF3D6F">
            <w:pPr>
              <w:jc w:val="right"/>
              <w:rPr>
                <w:rFonts w:ascii="宋体" w:eastAsia="宋体" w:hAnsi="宋体" w:cs="宋体"/>
                <w:color w:val="000000"/>
                <w:sz w:val="20"/>
                <w:szCs w:val="20"/>
              </w:rPr>
            </w:pPr>
          </w:p>
        </w:tc>
        <w:tc>
          <w:tcPr>
            <w:tcW w:w="18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BAB9FAD" w14:textId="77777777" w:rsidR="00CF3D6F" w:rsidRDefault="00CF3D6F">
            <w:pPr>
              <w:jc w:val="right"/>
              <w:rPr>
                <w:rFonts w:ascii="宋体" w:eastAsia="宋体" w:hAnsi="宋体" w:cs="宋体"/>
                <w:color w:val="000000"/>
                <w:sz w:val="20"/>
                <w:szCs w:val="20"/>
              </w:rPr>
            </w:pPr>
          </w:p>
        </w:tc>
      </w:tr>
      <w:tr w:rsidR="00CF3D6F" w14:paraId="7A03FCEE" w14:textId="77777777">
        <w:trPr>
          <w:trHeight w:val="300"/>
        </w:trPr>
        <w:tc>
          <w:tcPr>
            <w:tcW w:w="13092" w:type="dxa"/>
            <w:gridSpan w:val="25"/>
            <w:tcBorders>
              <w:top w:val="single" w:sz="4" w:space="0" w:color="auto"/>
            </w:tcBorders>
            <w:shd w:val="clear" w:color="auto" w:fill="auto"/>
            <w:noWrap/>
            <w:vAlign w:val="center"/>
          </w:tcPr>
          <w:p w14:paraId="1E7834F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注：本表反映部门本年度一般公共预算财政拨款、政府性基金预算财政拨款和国有资本经营预算财政拨款的总收支和年末结转结余情况。</w:t>
            </w:r>
          </w:p>
        </w:tc>
        <w:tc>
          <w:tcPr>
            <w:tcW w:w="1830" w:type="dxa"/>
            <w:gridSpan w:val="4"/>
            <w:tcBorders>
              <w:top w:val="single" w:sz="4" w:space="0" w:color="auto"/>
            </w:tcBorders>
            <w:shd w:val="clear" w:color="auto" w:fill="auto"/>
            <w:noWrap/>
            <w:vAlign w:val="center"/>
          </w:tcPr>
          <w:p w14:paraId="04959865" w14:textId="77777777" w:rsidR="00CF3D6F" w:rsidRDefault="00CF3D6F">
            <w:pPr>
              <w:jc w:val="left"/>
              <w:rPr>
                <w:rFonts w:ascii="宋体" w:eastAsia="宋体" w:hAnsi="宋体" w:cs="宋体"/>
                <w:color w:val="000000"/>
                <w:sz w:val="20"/>
                <w:szCs w:val="20"/>
              </w:rPr>
            </w:pPr>
          </w:p>
        </w:tc>
      </w:tr>
    </w:tbl>
    <w:p w14:paraId="060B370B" w14:textId="77777777" w:rsidR="00CF3D6F" w:rsidRDefault="00CF3D6F">
      <w:pPr>
        <w:widowControl/>
        <w:rPr>
          <w:rFonts w:ascii="Times New Roman" w:eastAsia="方正小标宋_GBK" w:hAnsi="Times New Roman" w:cs="Times New Roman"/>
          <w:color w:val="000000"/>
          <w:kern w:val="0"/>
          <w:sz w:val="36"/>
          <w:szCs w:val="36"/>
        </w:rPr>
      </w:pPr>
    </w:p>
    <w:p w14:paraId="774B48C8" w14:textId="77777777" w:rsidR="00CF3D6F" w:rsidRDefault="00CF3D6F">
      <w:pPr>
        <w:widowControl/>
        <w:ind w:left="93"/>
        <w:jc w:val="center"/>
        <w:rPr>
          <w:rFonts w:ascii="Times New Roman" w:eastAsia="方正小标宋_GBK" w:hAnsi="Times New Roman" w:cs="Times New Roman"/>
          <w:color w:val="000000"/>
          <w:kern w:val="0"/>
          <w:sz w:val="36"/>
          <w:szCs w:val="21"/>
        </w:rPr>
      </w:pPr>
    </w:p>
    <w:p w14:paraId="1E340BCE" w14:textId="77777777" w:rsidR="00CF3D6F" w:rsidRDefault="00CF3D6F">
      <w:pPr>
        <w:widowControl/>
        <w:ind w:left="93"/>
        <w:jc w:val="center"/>
        <w:rPr>
          <w:rFonts w:ascii="Times New Roman" w:eastAsia="方正小标宋_GBK" w:hAnsi="Times New Roman" w:cs="Times New Roman"/>
          <w:color w:val="000000"/>
          <w:kern w:val="0"/>
          <w:sz w:val="36"/>
          <w:szCs w:val="21"/>
        </w:rPr>
      </w:pPr>
    </w:p>
    <w:p w14:paraId="4DB5AE15" w14:textId="77777777" w:rsidR="00CF3D6F" w:rsidRDefault="00CF3D6F">
      <w:pPr>
        <w:widowControl/>
        <w:ind w:left="93"/>
        <w:jc w:val="center"/>
        <w:rPr>
          <w:rFonts w:ascii="Times New Roman" w:eastAsia="方正小标宋_GBK" w:hAnsi="Times New Roman" w:cs="Times New Roman"/>
          <w:color w:val="000000"/>
          <w:kern w:val="0"/>
          <w:sz w:val="36"/>
          <w:szCs w:val="21"/>
        </w:rPr>
      </w:pPr>
    </w:p>
    <w:p w14:paraId="4DE44A13" w14:textId="77777777" w:rsidR="00CF3D6F" w:rsidRDefault="00CF3D6F">
      <w:pPr>
        <w:widowControl/>
        <w:ind w:left="93"/>
        <w:jc w:val="center"/>
        <w:rPr>
          <w:rFonts w:ascii="Times New Roman" w:eastAsia="方正小标宋_GBK" w:hAnsi="Times New Roman" w:cs="Times New Roman"/>
          <w:color w:val="000000"/>
          <w:kern w:val="0"/>
          <w:sz w:val="36"/>
          <w:szCs w:val="21"/>
        </w:rPr>
      </w:pPr>
    </w:p>
    <w:p w14:paraId="49FA8AB3" w14:textId="77777777" w:rsidR="00CF3D6F" w:rsidRDefault="00CF3D6F">
      <w:pPr>
        <w:widowControl/>
        <w:ind w:left="93"/>
        <w:jc w:val="center"/>
        <w:rPr>
          <w:rFonts w:ascii="Times New Roman" w:eastAsia="方正小标宋_GBK" w:hAnsi="Times New Roman" w:cs="Times New Roman"/>
          <w:color w:val="000000"/>
          <w:kern w:val="0"/>
          <w:sz w:val="36"/>
          <w:szCs w:val="21"/>
        </w:rPr>
      </w:pPr>
    </w:p>
    <w:p w14:paraId="2BA7E007" w14:textId="77777777" w:rsidR="00CF3D6F" w:rsidRDefault="00CF3D6F">
      <w:pPr>
        <w:widowControl/>
        <w:jc w:val="center"/>
        <w:rPr>
          <w:rFonts w:ascii="Times New Roman" w:eastAsia="方正小标宋_GBK" w:hAnsi="Times New Roman" w:cs="Times New Roman"/>
          <w:kern w:val="0"/>
          <w:sz w:val="36"/>
          <w:szCs w:val="36"/>
        </w:rPr>
      </w:pPr>
      <w:bookmarkStart w:id="0" w:name="RANGE!A1:I22"/>
      <w:bookmarkStart w:id="1" w:name="RANGE!A1:F16"/>
      <w:bookmarkEnd w:id="0"/>
    </w:p>
    <w:p w14:paraId="624A2EB4" w14:textId="77777777" w:rsidR="00CF3D6F" w:rsidRDefault="00CF3D6F">
      <w:pPr>
        <w:widowControl/>
        <w:jc w:val="center"/>
        <w:rPr>
          <w:rFonts w:ascii="Times New Roman" w:eastAsia="方正小标宋_GBK" w:hAnsi="Times New Roman" w:cs="Times New Roman"/>
          <w:kern w:val="0"/>
          <w:sz w:val="36"/>
          <w:szCs w:val="36"/>
        </w:rPr>
      </w:pPr>
    </w:p>
    <w:p w14:paraId="52EE9824" w14:textId="77777777" w:rsidR="00CF3D6F" w:rsidRDefault="00CF3D6F">
      <w:pPr>
        <w:widowControl/>
        <w:jc w:val="center"/>
        <w:rPr>
          <w:rFonts w:ascii="Times New Roman" w:eastAsia="方正小标宋_GBK" w:hAnsi="Times New Roman" w:cs="Times New Roman"/>
          <w:kern w:val="0"/>
          <w:sz w:val="36"/>
          <w:szCs w:val="36"/>
        </w:rPr>
      </w:pPr>
    </w:p>
    <w:p w14:paraId="264F745F" w14:textId="77777777" w:rsidR="00CF3D6F" w:rsidRDefault="00CF3D6F">
      <w:pPr>
        <w:widowControl/>
        <w:jc w:val="center"/>
        <w:rPr>
          <w:rFonts w:ascii="Times New Roman" w:eastAsia="方正小标宋_GBK" w:hAnsi="Times New Roman" w:cs="Times New Roman"/>
          <w:kern w:val="0"/>
          <w:sz w:val="36"/>
          <w:szCs w:val="36"/>
        </w:rPr>
      </w:pPr>
    </w:p>
    <w:p w14:paraId="51302B70" w14:textId="77777777" w:rsidR="00CF3D6F" w:rsidRDefault="00CF3D6F">
      <w:pPr>
        <w:widowControl/>
        <w:jc w:val="center"/>
        <w:rPr>
          <w:rFonts w:ascii="Times New Roman" w:eastAsia="方正小标宋_GBK" w:hAnsi="Times New Roman" w:cs="Times New Roman"/>
          <w:kern w:val="0"/>
          <w:sz w:val="36"/>
          <w:szCs w:val="36"/>
        </w:rPr>
      </w:pPr>
    </w:p>
    <w:p w14:paraId="3FFF5A1A" w14:textId="77777777" w:rsidR="00CF3D6F" w:rsidRDefault="00CF3D6F">
      <w:pPr>
        <w:widowControl/>
        <w:jc w:val="center"/>
        <w:rPr>
          <w:rFonts w:ascii="Times New Roman" w:eastAsia="方正小标宋_GBK" w:hAnsi="Times New Roman" w:cs="Times New Roman"/>
          <w:kern w:val="0"/>
          <w:sz w:val="36"/>
          <w:szCs w:val="36"/>
        </w:rPr>
      </w:pPr>
    </w:p>
    <w:p w14:paraId="42307F4C" w14:textId="77777777" w:rsidR="00CF3D6F" w:rsidRDefault="00CF3D6F">
      <w:pPr>
        <w:widowControl/>
        <w:jc w:val="center"/>
        <w:rPr>
          <w:rFonts w:ascii="Times New Roman" w:eastAsia="方正小标宋_GBK" w:hAnsi="Times New Roman" w:cs="Times New Roman"/>
          <w:kern w:val="0"/>
          <w:sz w:val="36"/>
          <w:szCs w:val="36"/>
        </w:rPr>
      </w:pPr>
    </w:p>
    <w:tbl>
      <w:tblPr>
        <w:tblW w:w="14922" w:type="dxa"/>
        <w:tblInd w:w="93" w:type="dxa"/>
        <w:tblLayout w:type="fixed"/>
        <w:tblLook w:val="04A0" w:firstRow="1" w:lastRow="0" w:firstColumn="1" w:lastColumn="0" w:noHBand="0" w:noVBand="1"/>
      </w:tblPr>
      <w:tblGrid>
        <w:gridCol w:w="3952"/>
        <w:gridCol w:w="236"/>
        <w:gridCol w:w="240"/>
        <w:gridCol w:w="4485"/>
        <w:gridCol w:w="2008"/>
        <w:gridCol w:w="1933"/>
        <w:gridCol w:w="2068"/>
      </w:tblGrid>
      <w:tr w:rsidR="00CF3D6F" w14:paraId="1166BDBF" w14:textId="77777777">
        <w:trPr>
          <w:trHeight w:val="375"/>
        </w:trPr>
        <w:tc>
          <w:tcPr>
            <w:tcW w:w="14922" w:type="dxa"/>
            <w:gridSpan w:val="7"/>
            <w:shd w:val="clear" w:color="auto" w:fill="auto"/>
            <w:noWrap/>
            <w:vAlign w:val="center"/>
          </w:tcPr>
          <w:bookmarkEnd w:id="1"/>
          <w:p w14:paraId="59905702"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一般公共预算财政拨款支出决算表</w:t>
            </w:r>
          </w:p>
        </w:tc>
      </w:tr>
      <w:tr w:rsidR="00CF3D6F" w14:paraId="012A7AF9" w14:textId="77777777">
        <w:trPr>
          <w:trHeight w:val="300"/>
        </w:trPr>
        <w:tc>
          <w:tcPr>
            <w:tcW w:w="3956" w:type="dxa"/>
            <w:shd w:val="clear" w:color="auto" w:fill="auto"/>
            <w:noWrap/>
            <w:vAlign w:val="center"/>
          </w:tcPr>
          <w:p w14:paraId="2D8A0FF2" w14:textId="77777777" w:rsidR="00CF3D6F" w:rsidRDefault="00CF3D6F">
            <w:pPr>
              <w:jc w:val="left"/>
              <w:rPr>
                <w:rFonts w:ascii="宋体" w:eastAsia="宋体" w:hAnsi="宋体" w:cs="宋体"/>
                <w:color w:val="000000"/>
                <w:sz w:val="18"/>
                <w:szCs w:val="18"/>
              </w:rPr>
            </w:pPr>
          </w:p>
        </w:tc>
        <w:tc>
          <w:tcPr>
            <w:tcW w:w="222" w:type="dxa"/>
            <w:shd w:val="clear" w:color="auto" w:fill="auto"/>
            <w:noWrap/>
            <w:vAlign w:val="center"/>
          </w:tcPr>
          <w:p w14:paraId="24927C4D" w14:textId="77777777" w:rsidR="00CF3D6F" w:rsidRDefault="00CF3D6F">
            <w:pPr>
              <w:jc w:val="left"/>
              <w:rPr>
                <w:rFonts w:ascii="宋体" w:eastAsia="宋体" w:hAnsi="宋体" w:cs="宋体"/>
                <w:color w:val="000000"/>
                <w:sz w:val="18"/>
                <w:szCs w:val="18"/>
              </w:rPr>
            </w:pPr>
          </w:p>
        </w:tc>
        <w:tc>
          <w:tcPr>
            <w:tcW w:w="240" w:type="dxa"/>
            <w:shd w:val="clear" w:color="auto" w:fill="auto"/>
            <w:noWrap/>
            <w:vAlign w:val="center"/>
          </w:tcPr>
          <w:p w14:paraId="22B75118" w14:textId="77777777" w:rsidR="00CF3D6F" w:rsidRDefault="00CF3D6F">
            <w:pPr>
              <w:jc w:val="left"/>
              <w:rPr>
                <w:rFonts w:ascii="宋体" w:eastAsia="宋体" w:hAnsi="宋体" w:cs="宋体"/>
                <w:color w:val="000000"/>
                <w:sz w:val="18"/>
                <w:szCs w:val="18"/>
              </w:rPr>
            </w:pPr>
          </w:p>
        </w:tc>
        <w:tc>
          <w:tcPr>
            <w:tcW w:w="4489" w:type="dxa"/>
            <w:shd w:val="clear" w:color="auto" w:fill="auto"/>
            <w:noWrap/>
            <w:vAlign w:val="center"/>
          </w:tcPr>
          <w:p w14:paraId="6DAEC541" w14:textId="77777777" w:rsidR="00CF3D6F" w:rsidRDefault="00CF3D6F">
            <w:pPr>
              <w:jc w:val="left"/>
              <w:rPr>
                <w:rFonts w:ascii="宋体" w:eastAsia="宋体" w:hAnsi="宋体" w:cs="宋体"/>
                <w:color w:val="000000"/>
                <w:sz w:val="18"/>
                <w:szCs w:val="18"/>
              </w:rPr>
            </w:pPr>
          </w:p>
        </w:tc>
        <w:tc>
          <w:tcPr>
            <w:tcW w:w="2010" w:type="dxa"/>
            <w:shd w:val="clear" w:color="auto" w:fill="auto"/>
            <w:noWrap/>
            <w:vAlign w:val="center"/>
          </w:tcPr>
          <w:p w14:paraId="64D25003" w14:textId="77777777" w:rsidR="00CF3D6F" w:rsidRDefault="00CF3D6F">
            <w:pPr>
              <w:jc w:val="left"/>
              <w:rPr>
                <w:rFonts w:ascii="宋体" w:eastAsia="宋体" w:hAnsi="宋体" w:cs="宋体"/>
                <w:color w:val="000000"/>
                <w:sz w:val="18"/>
                <w:szCs w:val="18"/>
              </w:rPr>
            </w:pPr>
          </w:p>
        </w:tc>
        <w:tc>
          <w:tcPr>
            <w:tcW w:w="1935" w:type="dxa"/>
            <w:shd w:val="clear" w:color="auto" w:fill="auto"/>
            <w:noWrap/>
            <w:vAlign w:val="center"/>
          </w:tcPr>
          <w:p w14:paraId="7354779A" w14:textId="77777777" w:rsidR="00CF3D6F" w:rsidRDefault="00CF3D6F">
            <w:pPr>
              <w:jc w:val="left"/>
              <w:rPr>
                <w:rFonts w:ascii="宋体" w:eastAsia="宋体" w:hAnsi="宋体" w:cs="宋体"/>
                <w:color w:val="000000"/>
                <w:sz w:val="18"/>
                <w:szCs w:val="18"/>
              </w:rPr>
            </w:pPr>
          </w:p>
        </w:tc>
        <w:tc>
          <w:tcPr>
            <w:tcW w:w="2070" w:type="dxa"/>
            <w:shd w:val="clear" w:color="auto" w:fill="auto"/>
            <w:noWrap/>
            <w:vAlign w:val="center"/>
          </w:tcPr>
          <w:p w14:paraId="0A7D3A19"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05</w:t>
            </w:r>
            <w:r>
              <w:rPr>
                <w:rFonts w:ascii="宋体" w:eastAsia="宋体" w:hAnsi="宋体" w:cs="宋体" w:hint="eastAsia"/>
                <w:color w:val="000000"/>
                <w:kern w:val="0"/>
                <w:sz w:val="22"/>
              </w:rPr>
              <w:t>表</w:t>
            </w:r>
          </w:p>
        </w:tc>
      </w:tr>
      <w:tr w:rsidR="00CF3D6F" w14:paraId="0702E0ED" w14:textId="77777777">
        <w:trPr>
          <w:trHeight w:val="300"/>
        </w:trPr>
        <w:tc>
          <w:tcPr>
            <w:tcW w:w="3956" w:type="dxa"/>
            <w:tcBorders>
              <w:bottom w:val="single" w:sz="4" w:space="0" w:color="auto"/>
            </w:tcBorders>
            <w:shd w:val="clear" w:color="auto" w:fill="auto"/>
            <w:noWrap/>
            <w:vAlign w:val="center"/>
          </w:tcPr>
          <w:p w14:paraId="55BC442C"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222" w:type="dxa"/>
            <w:tcBorders>
              <w:bottom w:val="single" w:sz="4" w:space="0" w:color="auto"/>
            </w:tcBorders>
            <w:shd w:val="clear" w:color="auto" w:fill="auto"/>
            <w:noWrap/>
            <w:vAlign w:val="center"/>
          </w:tcPr>
          <w:p w14:paraId="32904226" w14:textId="77777777" w:rsidR="00CF3D6F" w:rsidRDefault="00CF3D6F">
            <w:pPr>
              <w:jc w:val="left"/>
              <w:rPr>
                <w:rFonts w:ascii="宋体" w:eastAsia="宋体" w:hAnsi="宋体" w:cs="宋体"/>
                <w:color w:val="000000"/>
                <w:sz w:val="18"/>
                <w:szCs w:val="18"/>
              </w:rPr>
            </w:pPr>
          </w:p>
        </w:tc>
        <w:tc>
          <w:tcPr>
            <w:tcW w:w="240" w:type="dxa"/>
            <w:tcBorders>
              <w:bottom w:val="single" w:sz="4" w:space="0" w:color="auto"/>
            </w:tcBorders>
            <w:shd w:val="clear" w:color="auto" w:fill="auto"/>
            <w:noWrap/>
            <w:vAlign w:val="center"/>
          </w:tcPr>
          <w:p w14:paraId="63467BE7" w14:textId="77777777" w:rsidR="00CF3D6F" w:rsidRDefault="00CF3D6F">
            <w:pPr>
              <w:jc w:val="left"/>
              <w:rPr>
                <w:rFonts w:ascii="宋体" w:eastAsia="宋体" w:hAnsi="宋体" w:cs="宋体"/>
                <w:color w:val="000000"/>
                <w:sz w:val="18"/>
                <w:szCs w:val="18"/>
              </w:rPr>
            </w:pPr>
          </w:p>
        </w:tc>
        <w:tc>
          <w:tcPr>
            <w:tcW w:w="4489" w:type="dxa"/>
            <w:tcBorders>
              <w:bottom w:val="single" w:sz="4" w:space="0" w:color="auto"/>
            </w:tcBorders>
            <w:shd w:val="clear" w:color="auto" w:fill="auto"/>
            <w:noWrap/>
            <w:vAlign w:val="center"/>
          </w:tcPr>
          <w:p w14:paraId="220C2D6E" w14:textId="77777777" w:rsidR="00CF3D6F" w:rsidRDefault="0089351B">
            <w:pPr>
              <w:jc w:val="center"/>
              <w:rPr>
                <w:rFonts w:ascii="宋体" w:eastAsia="宋体" w:hAnsi="宋体" w:cs="宋体"/>
                <w:color w:val="000000"/>
                <w:sz w:val="22"/>
              </w:rPr>
            </w:pPr>
            <w:r>
              <w:rPr>
                <w:rFonts w:ascii="宋体" w:eastAsia="宋体" w:hAnsi="宋体" w:cs="宋体" w:hint="eastAsia"/>
                <w:color w:val="000000"/>
                <w:kern w:val="0"/>
                <w:sz w:val="18"/>
                <w:szCs w:val="18"/>
              </w:rPr>
              <w:t xml:space="preserve">          2020</w:t>
            </w:r>
            <w:r>
              <w:rPr>
                <w:rFonts w:ascii="宋体" w:eastAsia="宋体" w:hAnsi="宋体" w:cs="宋体" w:hint="eastAsia"/>
                <w:color w:val="000000"/>
                <w:kern w:val="0"/>
                <w:sz w:val="18"/>
                <w:szCs w:val="18"/>
              </w:rPr>
              <w:t>年度</w:t>
            </w:r>
          </w:p>
        </w:tc>
        <w:tc>
          <w:tcPr>
            <w:tcW w:w="2010" w:type="dxa"/>
            <w:tcBorders>
              <w:bottom w:val="single" w:sz="4" w:space="0" w:color="auto"/>
            </w:tcBorders>
            <w:shd w:val="clear" w:color="auto" w:fill="auto"/>
            <w:noWrap/>
            <w:vAlign w:val="center"/>
          </w:tcPr>
          <w:p w14:paraId="483786A3" w14:textId="77777777" w:rsidR="00CF3D6F" w:rsidRDefault="00CF3D6F">
            <w:pPr>
              <w:widowControl/>
              <w:jc w:val="left"/>
              <w:textAlignment w:val="center"/>
              <w:rPr>
                <w:rFonts w:ascii="宋体" w:eastAsia="宋体" w:hAnsi="宋体" w:cs="宋体"/>
                <w:color w:val="000000"/>
                <w:sz w:val="18"/>
                <w:szCs w:val="18"/>
              </w:rPr>
            </w:pPr>
          </w:p>
        </w:tc>
        <w:tc>
          <w:tcPr>
            <w:tcW w:w="1935" w:type="dxa"/>
            <w:tcBorders>
              <w:bottom w:val="single" w:sz="4" w:space="0" w:color="auto"/>
            </w:tcBorders>
            <w:shd w:val="clear" w:color="auto" w:fill="auto"/>
            <w:noWrap/>
            <w:vAlign w:val="center"/>
          </w:tcPr>
          <w:p w14:paraId="15350577" w14:textId="77777777" w:rsidR="00CF3D6F" w:rsidRDefault="00CF3D6F">
            <w:pPr>
              <w:jc w:val="left"/>
              <w:rPr>
                <w:rFonts w:ascii="宋体" w:eastAsia="宋体" w:hAnsi="宋体" w:cs="宋体"/>
                <w:color w:val="000000"/>
                <w:sz w:val="18"/>
                <w:szCs w:val="18"/>
              </w:rPr>
            </w:pPr>
          </w:p>
        </w:tc>
        <w:tc>
          <w:tcPr>
            <w:tcW w:w="2070" w:type="dxa"/>
            <w:tcBorders>
              <w:bottom w:val="single" w:sz="4" w:space="0" w:color="auto"/>
            </w:tcBorders>
            <w:shd w:val="clear" w:color="auto" w:fill="auto"/>
            <w:noWrap/>
            <w:vAlign w:val="center"/>
          </w:tcPr>
          <w:p w14:paraId="2E1F6F70"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70585779" w14:textId="77777777">
        <w:trPr>
          <w:trHeight w:val="300"/>
        </w:trPr>
        <w:tc>
          <w:tcPr>
            <w:tcW w:w="8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7B9148"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13EF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本年支出</w:t>
            </w:r>
          </w:p>
        </w:tc>
      </w:tr>
      <w:tr w:rsidR="00CF3D6F" w14:paraId="1848B8DC" w14:textId="77777777">
        <w:trPr>
          <w:trHeight w:val="312"/>
        </w:trPr>
        <w:tc>
          <w:tcPr>
            <w:tcW w:w="4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20B87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5087B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7347F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C38A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基本支出</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353BE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项目支出</w:t>
            </w:r>
          </w:p>
        </w:tc>
      </w:tr>
      <w:tr w:rsidR="00CF3D6F" w14:paraId="1068E24B" w14:textId="77777777">
        <w:trPr>
          <w:trHeight w:val="312"/>
        </w:trPr>
        <w:tc>
          <w:tcPr>
            <w:tcW w:w="4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8E88785" w14:textId="77777777" w:rsidR="00CF3D6F" w:rsidRDefault="00CF3D6F">
            <w:pPr>
              <w:jc w:val="center"/>
              <w:rPr>
                <w:rFonts w:ascii="宋体" w:eastAsia="宋体" w:hAnsi="宋体" w:cs="宋体"/>
                <w:color w:val="000000"/>
                <w:sz w:val="20"/>
                <w:szCs w:val="20"/>
              </w:rPr>
            </w:pPr>
          </w:p>
        </w:tc>
        <w:tc>
          <w:tcPr>
            <w:tcW w:w="44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A3CA9D" w14:textId="77777777" w:rsidR="00CF3D6F" w:rsidRDefault="00CF3D6F">
            <w:pPr>
              <w:jc w:val="center"/>
              <w:rPr>
                <w:rFonts w:ascii="宋体" w:eastAsia="宋体" w:hAnsi="宋体" w:cs="宋体"/>
                <w:color w:val="000000"/>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A0C5F2" w14:textId="77777777" w:rsidR="00CF3D6F" w:rsidRDefault="00CF3D6F">
            <w:pPr>
              <w:jc w:val="center"/>
              <w:rPr>
                <w:rFonts w:ascii="宋体" w:eastAsia="宋体" w:hAnsi="宋体" w:cs="宋体"/>
                <w:color w:val="000000"/>
                <w:sz w:val="20"/>
                <w:szCs w:val="20"/>
              </w:rPr>
            </w:pPr>
          </w:p>
        </w:tc>
        <w:tc>
          <w:tcPr>
            <w:tcW w:w="19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6B7BE" w14:textId="77777777" w:rsidR="00CF3D6F" w:rsidRDefault="00CF3D6F">
            <w:pPr>
              <w:jc w:val="center"/>
              <w:rPr>
                <w:rFonts w:ascii="宋体" w:eastAsia="宋体" w:hAnsi="宋体" w:cs="宋体"/>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53E444" w14:textId="77777777" w:rsidR="00CF3D6F" w:rsidRDefault="00CF3D6F">
            <w:pPr>
              <w:jc w:val="center"/>
              <w:rPr>
                <w:rFonts w:ascii="宋体" w:eastAsia="宋体" w:hAnsi="宋体" w:cs="宋体"/>
                <w:color w:val="000000"/>
                <w:sz w:val="20"/>
                <w:szCs w:val="20"/>
              </w:rPr>
            </w:pPr>
          </w:p>
        </w:tc>
      </w:tr>
      <w:tr w:rsidR="00CF3D6F" w14:paraId="43B30F53" w14:textId="77777777">
        <w:trPr>
          <w:trHeight w:val="312"/>
        </w:trPr>
        <w:tc>
          <w:tcPr>
            <w:tcW w:w="4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2BE05B4" w14:textId="77777777" w:rsidR="00CF3D6F" w:rsidRDefault="00CF3D6F">
            <w:pPr>
              <w:jc w:val="center"/>
              <w:rPr>
                <w:rFonts w:ascii="宋体" w:eastAsia="宋体" w:hAnsi="宋体" w:cs="宋体"/>
                <w:color w:val="000000"/>
                <w:sz w:val="20"/>
                <w:szCs w:val="20"/>
              </w:rPr>
            </w:pPr>
          </w:p>
        </w:tc>
        <w:tc>
          <w:tcPr>
            <w:tcW w:w="44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ED958B" w14:textId="77777777" w:rsidR="00CF3D6F" w:rsidRDefault="00CF3D6F">
            <w:pPr>
              <w:jc w:val="center"/>
              <w:rPr>
                <w:rFonts w:ascii="宋体" w:eastAsia="宋体" w:hAnsi="宋体" w:cs="宋体"/>
                <w:color w:val="000000"/>
                <w:sz w:val="20"/>
                <w:szCs w:val="20"/>
              </w:rPr>
            </w:pPr>
          </w:p>
        </w:tc>
        <w:tc>
          <w:tcPr>
            <w:tcW w:w="20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ED674" w14:textId="77777777" w:rsidR="00CF3D6F" w:rsidRDefault="00CF3D6F">
            <w:pPr>
              <w:jc w:val="center"/>
              <w:rPr>
                <w:rFonts w:ascii="宋体" w:eastAsia="宋体" w:hAnsi="宋体" w:cs="宋体"/>
                <w:color w:val="000000"/>
                <w:sz w:val="20"/>
                <w:szCs w:val="20"/>
              </w:rPr>
            </w:pPr>
          </w:p>
        </w:tc>
        <w:tc>
          <w:tcPr>
            <w:tcW w:w="19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5FBC8" w14:textId="77777777" w:rsidR="00CF3D6F" w:rsidRDefault="00CF3D6F">
            <w:pPr>
              <w:jc w:val="center"/>
              <w:rPr>
                <w:rFonts w:ascii="宋体" w:eastAsia="宋体" w:hAnsi="宋体" w:cs="宋体"/>
                <w:color w:val="000000"/>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8E0C0" w14:textId="77777777" w:rsidR="00CF3D6F" w:rsidRDefault="00CF3D6F">
            <w:pPr>
              <w:jc w:val="center"/>
              <w:rPr>
                <w:rFonts w:ascii="宋体" w:eastAsia="宋体" w:hAnsi="宋体" w:cs="宋体"/>
                <w:color w:val="000000"/>
                <w:sz w:val="20"/>
                <w:szCs w:val="20"/>
              </w:rPr>
            </w:pPr>
          </w:p>
        </w:tc>
      </w:tr>
      <w:tr w:rsidR="00CF3D6F" w14:paraId="714A5A39" w14:textId="77777777">
        <w:trPr>
          <w:trHeight w:val="227"/>
        </w:trPr>
        <w:tc>
          <w:tcPr>
            <w:tcW w:w="8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5FBA5E"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927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FC2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D657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CF3D6F" w14:paraId="2CD7BAF8" w14:textId="77777777">
        <w:trPr>
          <w:trHeight w:val="227"/>
        </w:trPr>
        <w:tc>
          <w:tcPr>
            <w:tcW w:w="8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742E4C"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018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4,535.67</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BC2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4,245.59</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25C9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290.07</w:t>
            </w:r>
          </w:p>
        </w:tc>
      </w:tr>
      <w:tr w:rsidR="00CF3D6F" w14:paraId="71F545AF"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2C7DF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ECE2"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教育支出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5BA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D601F"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7D86" w14:textId="77777777" w:rsidR="00CF3D6F" w:rsidRDefault="00CF3D6F">
            <w:pPr>
              <w:jc w:val="right"/>
              <w:rPr>
                <w:rFonts w:ascii="宋体" w:eastAsia="宋体" w:hAnsi="宋体" w:cs="宋体"/>
                <w:b/>
                <w:bCs/>
                <w:color w:val="000000"/>
                <w:sz w:val="20"/>
                <w:szCs w:val="20"/>
              </w:rPr>
            </w:pPr>
          </w:p>
        </w:tc>
      </w:tr>
      <w:tr w:rsidR="00CF3D6F" w14:paraId="2AB2FF7A"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97F39C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20508</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0352"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进修及培训</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448F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0B7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9.50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77366" w14:textId="77777777" w:rsidR="00CF3D6F" w:rsidRDefault="00CF3D6F">
            <w:pPr>
              <w:jc w:val="right"/>
              <w:rPr>
                <w:rFonts w:ascii="宋体" w:eastAsia="宋体" w:hAnsi="宋体" w:cs="宋体"/>
                <w:b/>
                <w:bCs/>
                <w:color w:val="000000"/>
                <w:sz w:val="20"/>
                <w:szCs w:val="20"/>
              </w:rPr>
            </w:pPr>
          </w:p>
        </w:tc>
      </w:tr>
      <w:tr w:rsidR="00CF3D6F" w14:paraId="6353C8E3"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FFA2B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2050803</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430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培训支出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6595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F003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7A64D" w14:textId="77777777" w:rsidR="00CF3D6F" w:rsidRDefault="00CF3D6F">
            <w:pPr>
              <w:jc w:val="right"/>
              <w:rPr>
                <w:rFonts w:ascii="宋体" w:eastAsia="宋体" w:hAnsi="宋体" w:cs="宋体"/>
                <w:color w:val="000000"/>
                <w:sz w:val="20"/>
                <w:szCs w:val="20"/>
              </w:rPr>
            </w:pPr>
          </w:p>
        </w:tc>
      </w:tr>
      <w:tr w:rsidR="00CF3D6F" w14:paraId="15827514"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4EA26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1F8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社会保障和就业支出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AB31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472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4D1D4" w14:textId="77777777" w:rsidR="00CF3D6F" w:rsidRDefault="00CF3D6F">
            <w:pPr>
              <w:jc w:val="right"/>
              <w:rPr>
                <w:rFonts w:ascii="宋体" w:eastAsia="宋体" w:hAnsi="宋体" w:cs="宋体"/>
                <w:b/>
                <w:bCs/>
                <w:color w:val="000000"/>
                <w:sz w:val="20"/>
                <w:szCs w:val="20"/>
              </w:rPr>
            </w:pPr>
          </w:p>
        </w:tc>
      </w:tr>
      <w:tr w:rsidR="00CF3D6F" w14:paraId="5B5771AD"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8D2498C"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20805</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4C10"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行政事业单位养老支出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D13C"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DD95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410.92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6CF31" w14:textId="77777777" w:rsidR="00CF3D6F" w:rsidRDefault="00CF3D6F">
            <w:pPr>
              <w:jc w:val="right"/>
              <w:rPr>
                <w:rFonts w:ascii="宋体" w:eastAsia="宋体" w:hAnsi="宋体" w:cs="宋体"/>
                <w:b/>
                <w:bCs/>
                <w:color w:val="000000"/>
                <w:sz w:val="20"/>
                <w:szCs w:val="20"/>
              </w:rPr>
            </w:pPr>
          </w:p>
        </w:tc>
      </w:tr>
      <w:tr w:rsidR="00CF3D6F" w14:paraId="3A6FB723"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B0E2B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2080505</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79E9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机关事业单位基本养老保险缴费支出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D61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D6C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410.92</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0A8D" w14:textId="77777777" w:rsidR="00CF3D6F" w:rsidRDefault="00CF3D6F">
            <w:pPr>
              <w:jc w:val="right"/>
              <w:rPr>
                <w:rFonts w:ascii="宋体" w:eastAsia="宋体" w:hAnsi="宋体" w:cs="宋体"/>
                <w:color w:val="000000"/>
                <w:sz w:val="20"/>
                <w:szCs w:val="20"/>
              </w:rPr>
            </w:pPr>
          </w:p>
        </w:tc>
      </w:tr>
      <w:tr w:rsidR="00CF3D6F" w14:paraId="3D27E4C3"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D1937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A06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卫生健康支出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CD38D"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C9D0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7A27" w14:textId="77777777" w:rsidR="00CF3D6F" w:rsidRDefault="00CF3D6F">
            <w:pPr>
              <w:jc w:val="right"/>
              <w:rPr>
                <w:rFonts w:ascii="宋体" w:eastAsia="宋体" w:hAnsi="宋体" w:cs="宋体"/>
                <w:b/>
                <w:bCs/>
                <w:color w:val="000000"/>
                <w:sz w:val="20"/>
                <w:szCs w:val="20"/>
              </w:rPr>
            </w:pPr>
          </w:p>
        </w:tc>
      </w:tr>
      <w:tr w:rsidR="00CF3D6F" w14:paraId="583A0C08"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7FE854"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21011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B00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行政事业单位医疗</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E3B1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917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214.86</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226DF" w14:textId="77777777" w:rsidR="00CF3D6F" w:rsidRDefault="00CF3D6F">
            <w:pPr>
              <w:jc w:val="right"/>
              <w:rPr>
                <w:rFonts w:ascii="宋体" w:eastAsia="宋体" w:hAnsi="宋体" w:cs="宋体"/>
                <w:b/>
                <w:bCs/>
                <w:color w:val="000000"/>
                <w:sz w:val="20"/>
                <w:szCs w:val="20"/>
              </w:rPr>
            </w:pPr>
          </w:p>
        </w:tc>
      </w:tr>
      <w:tr w:rsidR="00CF3D6F" w14:paraId="3BB1B17B"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EC72A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2101102</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6A7F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事业单位医疗</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7676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DA1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B857" w14:textId="77777777" w:rsidR="00CF3D6F" w:rsidRDefault="00CF3D6F">
            <w:pPr>
              <w:jc w:val="right"/>
              <w:rPr>
                <w:rFonts w:ascii="宋体" w:eastAsia="宋体" w:hAnsi="宋体" w:cs="宋体"/>
                <w:color w:val="000000"/>
                <w:sz w:val="20"/>
                <w:szCs w:val="20"/>
              </w:rPr>
            </w:pPr>
          </w:p>
        </w:tc>
      </w:tr>
      <w:tr w:rsidR="00CF3D6F" w14:paraId="30F2E194"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F2874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CDFED"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资源勘探工业信息等支出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49D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1,267.70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950B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1,158.40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7323"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109.30</w:t>
            </w:r>
          </w:p>
        </w:tc>
      </w:tr>
      <w:tr w:rsidR="00CF3D6F" w14:paraId="11248149"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C4B8C3"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21501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146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资源勘探开发</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FED9"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1,267.70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AA9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1,158.40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E41F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109.30</w:t>
            </w:r>
          </w:p>
        </w:tc>
      </w:tr>
      <w:tr w:rsidR="00CF3D6F" w14:paraId="3F3F5EA0"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8092F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2150107</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3694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有色金属矿勘探和采选</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A5DD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0.70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293E" w14:textId="77777777" w:rsidR="00CF3D6F" w:rsidRDefault="00CF3D6F">
            <w:pPr>
              <w:jc w:val="right"/>
              <w:rPr>
                <w:rFonts w:ascii="宋体" w:eastAsia="宋体" w:hAnsi="宋体" w:cs="宋体"/>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207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0.70</w:t>
            </w:r>
          </w:p>
        </w:tc>
      </w:tr>
      <w:tr w:rsidR="00CF3D6F" w14:paraId="30515D70"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1DF63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2150199</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B90D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其他资源</w:t>
            </w:r>
            <w:proofErr w:type="gramStart"/>
            <w:r>
              <w:rPr>
                <w:rFonts w:ascii="宋体" w:eastAsia="宋体" w:hAnsi="宋体" w:cs="宋体" w:hint="eastAsia"/>
                <w:color w:val="000000"/>
                <w:kern w:val="0"/>
                <w:sz w:val="20"/>
                <w:szCs w:val="20"/>
              </w:rPr>
              <w:t>勘探业支出</w:t>
            </w:r>
            <w:proofErr w:type="gramEnd"/>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17C4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1,267.00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6B4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1,158.40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5BD7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108.60</w:t>
            </w:r>
          </w:p>
        </w:tc>
      </w:tr>
      <w:tr w:rsidR="00CF3D6F" w14:paraId="3B700328"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7A4CF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207B"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自然资源海洋气象等支出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5E17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2,304.81</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FA8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2,252.81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2A5E"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52.00</w:t>
            </w:r>
          </w:p>
        </w:tc>
      </w:tr>
      <w:tr w:rsidR="00CF3D6F" w14:paraId="392D596B"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35F96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22001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E0FDA"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自然资源事务</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0ED0"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2,304.81</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C1BA1"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2,252.81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AFB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52.00</w:t>
            </w:r>
          </w:p>
        </w:tc>
      </w:tr>
      <w:tr w:rsidR="00CF3D6F" w14:paraId="118F11E5"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CC2D3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2200113</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FA4E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地质矿产资源与环境调查</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5C01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6A5C6" w14:textId="77777777" w:rsidR="00CF3D6F" w:rsidRDefault="00CF3D6F">
            <w:pPr>
              <w:jc w:val="right"/>
              <w:rPr>
                <w:rFonts w:ascii="宋体" w:eastAsia="宋体" w:hAnsi="宋体" w:cs="宋体"/>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253A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52.00</w:t>
            </w:r>
          </w:p>
        </w:tc>
      </w:tr>
      <w:tr w:rsidR="00CF3D6F" w14:paraId="63D2E9A1"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AE3FD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2200150</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3865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事业运行</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F87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2,252.81</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A024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2,252.81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A90A" w14:textId="77777777" w:rsidR="00CF3D6F" w:rsidRDefault="00CF3D6F">
            <w:pPr>
              <w:jc w:val="right"/>
              <w:rPr>
                <w:rFonts w:ascii="宋体" w:eastAsia="宋体" w:hAnsi="宋体" w:cs="宋体"/>
                <w:color w:val="000000"/>
                <w:sz w:val="20"/>
                <w:szCs w:val="20"/>
              </w:rPr>
            </w:pPr>
          </w:p>
        </w:tc>
      </w:tr>
      <w:tr w:rsidR="00CF3D6F" w14:paraId="3E1D8DF0"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9AF37"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38FC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住房保障支出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5AA5"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5633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C8881" w14:textId="77777777" w:rsidR="00CF3D6F" w:rsidRDefault="00CF3D6F">
            <w:pPr>
              <w:jc w:val="right"/>
              <w:rPr>
                <w:rFonts w:ascii="宋体" w:eastAsia="宋体" w:hAnsi="宋体" w:cs="宋体"/>
                <w:b/>
                <w:bCs/>
                <w:color w:val="000000"/>
                <w:sz w:val="20"/>
                <w:szCs w:val="20"/>
              </w:rPr>
            </w:pPr>
          </w:p>
        </w:tc>
      </w:tr>
      <w:tr w:rsidR="00CF3D6F" w14:paraId="43E8F9F7"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DAF832"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22102</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05F00"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住房改革支出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92564"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C557B"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199.10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8210F" w14:textId="77777777" w:rsidR="00CF3D6F" w:rsidRDefault="00CF3D6F">
            <w:pPr>
              <w:jc w:val="right"/>
              <w:rPr>
                <w:rFonts w:ascii="宋体" w:eastAsia="宋体" w:hAnsi="宋体" w:cs="宋体"/>
                <w:b/>
                <w:bCs/>
                <w:color w:val="000000"/>
                <w:sz w:val="20"/>
                <w:szCs w:val="20"/>
              </w:rPr>
            </w:pPr>
          </w:p>
        </w:tc>
      </w:tr>
      <w:tr w:rsidR="00CF3D6F" w14:paraId="5C0D6F04"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A577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9544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住房公积金</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0E6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945C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6E49E" w14:textId="77777777" w:rsidR="00CF3D6F" w:rsidRDefault="00CF3D6F">
            <w:pPr>
              <w:jc w:val="right"/>
              <w:rPr>
                <w:rFonts w:ascii="宋体" w:eastAsia="宋体" w:hAnsi="宋体" w:cs="宋体"/>
                <w:color w:val="000000"/>
                <w:sz w:val="20"/>
                <w:szCs w:val="20"/>
              </w:rPr>
            </w:pPr>
          </w:p>
        </w:tc>
      </w:tr>
      <w:tr w:rsidR="00CF3D6F" w14:paraId="2A0936A6"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68E2C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04BC5"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灾害防治及应急管理支出</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7CB36"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C031" w14:textId="77777777" w:rsidR="00CF3D6F" w:rsidRDefault="00CF3D6F">
            <w:pPr>
              <w:jc w:val="right"/>
              <w:rPr>
                <w:rFonts w:ascii="宋体" w:eastAsia="宋体" w:hAnsi="宋体" w:cs="宋体"/>
                <w:b/>
                <w:bCs/>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8EF18"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r>
      <w:tr w:rsidR="00CF3D6F" w14:paraId="3968A479"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824A5B"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22406</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B6CE9" w14:textId="77777777" w:rsidR="00CF3D6F" w:rsidRDefault="0089351B">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自然灾害防治</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DF70A"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B3703" w14:textId="77777777" w:rsidR="00CF3D6F" w:rsidRDefault="00CF3D6F">
            <w:pPr>
              <w:jc w:val="right"/>
              <w:rPr>
                <w:rFonts w:ascii="宋体" w:eastAsia="宋体" w:hAnsi="宋体" w:cs="宋体"/>
                <w:b/>
                <w:bCs/>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A5C02" w14:textId="77777777" w:rsidR="00CF3D6F" w:rsidRDefault="0089351B">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128.77</w:t>
            </w:r>
          </w:p>
        </w:tc>
      </w:tr>
      <w:tr w:rsidR="00CF3D6F" w14:paraId="57D38D65" w14:textId="77777777">
        <w:trPr>
          <w:trHeight w:val="227"/>
        </w:trPr>
        <w:tc>
          <w:tcPr>
            <w:tcW w:w="4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7A976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2240601</w:t>
            </w:r>
          </w:p>
        </w:tc>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0899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地质灾害防治</w:t>
            </w:r>
          </w:p>
        </w:tc>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B40E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c>
          <w:tcPr>
            <w:tcW w:w="19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55F44" w14:textId="77777777" w:rsidR="00CF3D6F" w:rsidRDefault="00CF3D6F">
            <w:pPr>
              <w:jc w:val="right"/>
              <w:rPr>
                <w:rFonts w:ascii="宋体" w:eastAsia="宋体" w:hAnsi="宋体" w:cs="宋体"/>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97E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128.77</w:t>
            </w:r>
          </w:p>
        </w:tc>
      </w:tr>
      <w:tr w:rsidR="00CF3D6F" w14:paraId="74E33D2F" w14:textId="77777777">
        <w:trPr>
          <w:trHeight w:val="300"/>
        </w:trPr>
        <w:tc>
          <w:tcPr>
            <w:tcW w:w="14922" w:type="dxa"/>
            <w:gridSpan w:val="7"/>
            <w:tcBorders>
              <w:top w:val="single" w:sz="4" w:space="0" w:color="auto"/>
            </w:tcBorders>
            <w:shd w:val="clear" w:color="auto" w:fill="auto"/>
            <w:noWrap/>
            <w:vAlign w:val="center"/>
          </w:tcPr>
          <w:p w14:paraId="69E442C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注：本表反映部门本年度一般公共预算财政拨款支出情况。</w:t>
            </w:r>
          </w:p>
        </w:tc>
      </w:tr>
    </w:tbl>
    <w:p w14:paraId="4CAF334D" w14:textId="77777777" w:rsidR="00CF3D6F" w:rsidRDefault="00CF3D6F">
      <w:pPr>
        <w:widowControl/>
        <w:jc w:val="left"/>
        <w:rPr>
          <w:rFonts w:ascii="Times New Roman" w:eastAsia="仿宋_GB2312" w:hAnsi="Times New Roman" w:cs="Times New Roman"/>
          <w:bCs/>
          <w:kern w:val="0"/>
          <w:szCs w:val="21"/>
        </w:rPr>
      </w:pPr>
    </w:p>
    <w:tbl>
      <w:tblPr>
        <w:tblW w:w="13560" w:type="dxa"/>
        <w:tblInd w:w="93" w:type="dxa"/>
        <w:tblLook w:val="04A0" w:firstRow="1" w:lastRow="0" w:firstColumn="1" w:lastColumn="0" w:noHBand="0" w:noVBand="1"/>
      </w:tblPr>
      <w:tblGrid>
        <w:gridCol w:w="716"/>
        <w:gridCol w:w="3216"/>
        <w:gridCol w:w="1016"/>
        <w:gridCol w:w="716"/>
        <w:gridCol w:w="2216"/>
        <w:gridCol w:w="816"/>
        <w:gridCol w:w="716"/>
        <w:gridCol w:w="4016"/>
        <w:gridCol w:w="1476"/>
      </w:tblGrid>
      <w:tr w:rsidR="00CF3D6F" w14:paraId="2F6862C9" w14:textId="77777777">
        <w:trPr>
          <w:trHeight w:val="375"/>
        </w:trPr>
        <w:tc>
          <w:tcPr>
            <w:tcW w:w="13560" w:type="dxa"/>
            <w:gridSpan w:val="9"/>
            <w:shd w:val="clear" w:color="auto" w:fill="auto"/>
            <w:noWrap/>
            <w:vAlign w:val="center"/>
          </w:tcPr>
          <w:p w14:paraId="784FFB4B"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t>一般公共预算财政拨款基本支出决算表</w:t>
            </w:r>
          </w:p>
        </w:tc>
      </w:tr>
      <w:tr w:rsidR="00CF3D6F" w14:paraId="14214E92" w14:textId="77777777">
        <w:trPr>
          <w:trHeight w:val="300"/>
        </w:trPr>
        <w:tc>
          <w:tcPr>
            <w:tcW w:w="0" w:type="auto"/>
            <w:shd w:val="clear" w:color="auto" w:fill="auto"/>
            <w:noWrap/>
            <w:vAlign w:val="center"/>
          </w:tcPr>
          <w:p w14:paraId="52A27A48"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3E39FE03"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51D29B78"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17A33764"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6B90C746"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2C39C15E"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3EBBED38"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4A884E6A" w14:textId="77777777" w:rsidR="00CF3D6F" w:rsidRDefault="00CF3D6F">
            <w:pPr>
              <w:jc w:val="left"/>
              <w:rPr>
                <w:rFonts w:ascii="宋体" w:eastAsia="宋体" w:hAnsi="宋体" w:cs="宋体"/>
                <w:color w:val="000000"/>
                <w:sz w:val="18"/>
                <w:szCs w:val="18"/>
              </w:rPr>
            </w:pPr>
          </w:p>
        </w:tc>
        <w:tc>
          <w:tcPr>
            <w:tcW w:w="0" w:type="auto"/>
            <w:shd w:val="clear" w:color="auto" w:fill="auto"/>
            <w:noWrap/>
            <w:vAlign w:val="center"/>
          </w:tcPr>
          <w:p w14:paraId="6A3526E0" w14:textId="77777777" w:rsidR="00CF3D6F" w:rsidRDefault="0089351B">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公开</w:t>
            </w:r>
            <w:r>
              <w:rPr>
                <w:rFonts w:ascii="宋体" w:eastAsia="宋体" w:hAnsi="宋体" w:cs="宋体" w:hint="eastAsia"/>
                <w:color w:val="000000"/>
                <w:kern w:val="0"/>
                <w:sz w:val="18"/>
                <w:szCs w:val="18"/>
              </w:rPr>
              <w:t>06</w:t>
            </w:r>
            <w:r>
              <w:rPr>
                <w:rFonts w:ascii="宋体" w:eastAsia="宋体" w:hAnsi="宋体" w:cs="宋体" w:hint="eastAsia"/>
                <w:color w:val="000000"/>
                <w:kern w:val="0"/>
                <w:sz w:val="18"/>
                <w:szCs w:val="18"/>
              </w:rPr>
              <w:t>表</w:t>
            </w:r>
          </w:p>
        </w:tc>
      </w:tr>
      <w:tr w:rsidR="00CF3D6F" w14:paraId="459F9006" w14:textId="77777777">
        <w:trPr>
          <w:trHeight w:val="300"/>
        </w:trPr>
        <w:tc>
          <w:tcPr>
            <w:tcW w:w="0" w:type="auto"/>
            <w:gridSpan w:val="2"/>
            <w:tcBorders>
              <w:bottom w:val="single" w:sz="4" w:space="0" w:color="auto"/>
            </w:tcBorders>
            <w:shd w:val="clear" w:color="auto" w:fill="auto"/>
            <w:noWrap/>
            <w:vAlign w:val="center"/>
          </w:tcPr>
          <w:p w14:paraId="5CCFFFC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部门：湖南省有色地质</w:t>
            </w:r>
            <w:proofErr w:type="gramStart"/>
            <w:r>
              <w:rPr>
                <w:rFonts w:ascii="宋体" w:eastAsia="宋体" w:hAnsi="宋体" w:cs="宋体" w:hint="eastAsia"/>
                <w:color w:val="000000"/>
                <w:kern w:val="0"/>
                <w:sz w:val="20"/>
                <w:szCs w:val="20"/>
              </w:rPr>
              <w:t>勘查局</w:t>
            </w:r>
            <w:proofErr w:type="gramEnd"/>
            <w:r>
              <w:rPr>
                <w:rFonts w:ascii="宋体" w:eastAsia="宋体" w:hAnsi="宋体" w:cs="宋体" w:hint="eastAsia"/>
                <w:color w:val="000000"/>
                <w:kern w:val="0"/>
                <w:sz w:val="20"/>
                <w:szCs w:val="20"/>
              </w:rPr>
              <w:t>二一七队</w:t>
            </w:r>
          </w:p>
        </w:tc>
        <w:tc>
          <w:tcPr>
            <w:tcW w:w="0" w:type="auto"/>
            <w:tcBorders>
              <w:bottom w:val="single" w:sz="4" w:space="0" w:color="auto"/>
            </w:tcBorders>
            <w:shd w:val="clear" w:color="auto" w:fill="auto"/>
            <w:noWrap/>
            <w:vAlign w:val="center"/>
          </w:tcPr>
          <w:p w14:paraId="3294F6E6"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17D09B77"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38E8E9C4" w14:textId="77777777" w:rsidR="00CF3D6F" w:rsidRDefault="0089351B">
            <w:pPr>
              <w:jc w:val="center"/>
              <w:rPr>
                <w:rFonts w:ascii="宋体" w:eastAsia="宋体" w:hAnsi="宋体" w:cs="宋体"/>
                <w:color w:val="000000"/>
                <w:sz w:val="22"/>
              </w:rPr>
            </w:pPr>
            <w:r>
              <w:rPr>
                <w:rFonts w:ascii="宋体" w:eastAsia="宋体" w:hAnsi="宋体" w:cs="宋体" w:hint="eastAsia"/>
                <w:color w:val="000000"/>
                <w:sz w:val="20"/>
                <w:szCs w:val="20"/>
              </w:rPr>
              <w:t>2020</w:t>
            </w:r>
            <w:r>
              <w:rPr>
                <w:rFonts w:ascii="宋体" w:eastAsia="宋体" w:hAnsi="宋体" w:cs="宋体" w:hint="eastAsia"/>
                <w:color w:val="000000"/>
                <w:sz w:val="20"/>
                <w:szCs w:val="20"/>
              </w:rPr>
              <w:t>年度</w:t>
            </w:r>
          </w:p>
        </w:tc>
        <w:tc>
          <w:tcPr>
            <w:tcW w:w="0" w:type="auto"/>
            <w:tcBorders>
              <w:bottom w:val="single" w:sz="4" w:space="0" w:color="auto"/>
            </w:tcBorders>
            <w:shd w:val="clear" w:color="auto" w:fill="auto"/>
            <w:noWrap/>
            <w:vAlign w:val="center"/>
          </w:tcPr>
          <w:p w14:paraId="5A5CCD42"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353B3AA3"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3C455B01" w14:textId="77777777" w:rsidR="00CF3D6F" w:rsidRDefault="00CF3D6F">
            <w:pPr>
              <w:jc w:val="left"/>
              <w:rPr>
                <w:rFonts w:ascii="宋体" w:eastAsia="宋体" w:hAnsi="宋体" w:cs="宋体"/>
                <w:color w:val="000000"/>
                <w:sz w:val="18"/>
                <w:szCs w:val="18"/>
              </w:rPr>
            </w:pPr>
          </w:p>
        </w:tc>
        <w:tc>
          <w:tcPr>
            <w:tcW w:w="0" w:type="auto"/>
            <w:tcBorders>
              <w:bottom w:val="single" w:sz="4" w:space="0" w:color="auto"/>
            </w:tcBorders>
            <w:shd w:val="clear" w:color="auto" w:fill="auto"/>
            <w:noWrap/>
            <w:vAlign w:val="center"/>
          </w:tcPr>
          <w:p w14:paraId="4BC0FC65" w14:textId="77777777" w:rsidR="00CF3D6F" w:rsidRDefault="0089351B">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CF3D6F" w14:paraId="06DC7A89" w14:textId="7777777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650E2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0DC84B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w:t>
            </w:r>
          </w:p>
        </w:tc>
      </w:tr>
      <w:tr w:rsidR="00CF3D6F" w14:paraId="20314C7F" w14:textId="77777777">
        <w:trPr>
          <w:trHeight w:val="31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559EA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35D8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8ECF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7E4E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425B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89E9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7A273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FEAC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1FE2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CF3D6F" w14:paraId="3DF91563" w14:textId="77777777">
        <w:trPr>
          <w:trHeight w:val="312"/>
        </w:trPr>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06A32" w14:textId="77777777" w:rsidR="00CF3D6F" w:rsidRDefault="00CF3D6F">
            <w:pPr>
              <w:jc w:val="center"/>
              <w:rPr>
                <w:rFonts w:ascii="宋体" w:eastAsia="宋体" w:hAnsi="宋体" w:cs="宋体"/>
                <w:color w:val="000000"/>
                <w:sz w:val="20"/>
                <w:szCs w:val="20"/>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6D3A3" w14:textId="77777777" w:rsidR="00CF3D6F" w:rsidRDefault="00CF3D6F">
            <w:pPr>
              <w:jc w:val="center"/>
              <w:rPr>
                <w:rFonts w:ascii="宋体" w:eastAsia="宋体" w:hAnsi="宋体" w:cs="宋体"/>
                <w:color w:val="000000"/>
                <w:sz w:val="20"/>
                <w:szCs w:val="20"/>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1D507" w14:textId="77777777" w:rsidR="00CF3D6F" w:rsidRDefault="00CF3D6F">
            <w:pPr>
              <w:jc w:val="center"/>
              <w:rPr>
                <w:rFonts w:ascii="宋体" w:eastAsia="宋体" w:hAnsi="宋体" w:cs="宋体"/>
                <w:color w:val="000000"/>
                <w:sz w:val="20"/>
                <w:szCs w:val="20"/>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864BF3" w14:textId="77777777" w:rsidR="00CF3D6F" w:rsidRDefault="00CF3D6F">
            <w:pPr>
              <w:jc w:val="center"/>
              <w:rPr>
                <w:rFonts w:ascii="宋体" w:eastAsia="宋体" w:hAnsi="宋体" w:cs="宋体"/>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CA463" w14:textId="77777777" w:rsidR="00CF3D6F" w:rsidRDefault="00CF3D6F">
            <w:pPr>
              <w:jc w:val="center"/>
              <w:rPr>
                <w:rFonts w:ascii="宋体" w:eastAsia="宋体" w:hAnsi="宋体" w:cs="宋体"/>
                <w:color w:val="000000"/>
                <w:sz w:val="20"/>
                <w:szCs w:val="20"/>
              </w:rPr>
            </w:pPr>
          </w:p>
        </w:tc>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DB2E39" w14:textId="77777777" w:rsidR="00CF3D6F" w:rsidRDefault="00CF3D6F">
            <w:pPr>
              <w:jc w:val="center"/>
              <w:rPr>
                <w:rFonts w:ascii="宋体" w:eastAsia="宋体" w:hAnsi="宋体" w:cs="宋体"/>
                <w:color w:val="000000"/>
                <w:sz w:val="20"/>
                <w:szCs w:val="20"/>
              </w:rPr>
            </w:p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92CC1" w14:textId="77777777" w:rsidR="00CF3D6F" w:rsidRDefault="00CF3D6F">
            <w:pPr>
              <w:jc w:val="center"/>
              <w:rPr>
                <w:rFonts w:ascii="宋体" w:eastAsia="宋体" w:hAnsi="宋体" w:cs="宋体"/>
                <w:color w:val="000000"/>
                <w:sz w:val="20"/>
                <w:szCs w:val="20"/>
              </w:rPr>
            </w:pPr>
          </w:p>
        </w:tc>
        <w:tc>
          <w:tcPr>
            <w:tcW w:w="25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6BF41" w14:textId="77777777" w:rsidR="00CF3D6F" w:rsidRDefault="00CF3D6F">
            <w:pPr>
              <w:jc w:val="center"/>
              <w:rPr>
                <w:rFonts w:ascii="宋体" w:eastAsia="宋体" w:hAnsi="宋体" w:cs="宋体"/>
                <w:color w:val="000000"/>
                <w:sz w:val="20"/>
                <w:szCs w:val="20"/>
              </w:rPr>
            </w:pP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403F7" w14:textId="77777777" w:rsidR="00CF3D6F" w:rsidRDefault="00CF3D6F">
            <w:pPr>
              <w:jc w:val="center"/>
              <w:rPr>
                <w:rFonts w:ascii="宋体" w:eastAsia="宋体" w:hAnsi="宋体" w:cs="宋体"/>
                <w:color w:val="000000"/>
                <w:sz w:val="20"/>
                <w:szCs w:val="20"/>
              </w:rPr>
            </w:pPr>
          </w:p>
        </w:tc>
      </w:tr>
      <w:tr w:rsidR="00CF3D6F" w14:paraId="1AFD4D31"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7B65E1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43899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034B4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3,639.65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6B338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A4113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344E2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318.04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A727B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AAEFD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C007F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5A3C46E9"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8723D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76130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基本工资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C4779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1,196.52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2CC55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19C044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办公费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5E12C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03527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7F172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国内债务付息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A7823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4168730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792FE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30D51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津贴补贴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6CABF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0D712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B9CF6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印刷费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55DEF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58311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609E3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国外债务付息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A19F4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9910439"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12E17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61467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奖金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D9E73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1,158.40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88705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4B86E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咨询费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8289E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F1622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4F0FC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1CA27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0812954"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5BCE8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0E15D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伙食补助费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69817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97DB2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BFB18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手续费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0B392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9C593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17A13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房屋建筑物购建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8FCB9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4809C47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1B696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A8B31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绩效工资</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EA9B0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409.85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49F4C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40F1C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87431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24C7B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0F21C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办公设备购置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8FCF2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405C0E6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C2A16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B7EC7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机关事业单位基本养老保险缴费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F8C7C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15496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ADD71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电费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21BC7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47E7A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8F34B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专用设备购置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E5D65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1A0B726B"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A2A1D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26EBE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职业年金缴费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34C50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7660C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6C5D1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邮电费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3CBD5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384EA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2D4DC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基础设施建设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0DBCA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5FCB54E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31303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1464E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职工基本医疗保险缴费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70F75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CCDE1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71791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取暖费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3E510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B82B5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62F38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大型修缮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2677B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2E6757E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84654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2F16D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公务员医疗补助缴费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8BDDB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C69F4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DA790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物业管理费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611D5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B0583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362C1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信息网络及软件购置更新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46924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4E9786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A53C0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FB9B7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其他社会保障缴费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894CA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4D68C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B934D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差旅费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2C1B4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204FF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A854E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物资储备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CEE9B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8655718"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BD26F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8BBA5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住房公积金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79D20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7A8E8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1BB08B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因公出国（境）费用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494FD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89716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D15FE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土地补偿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58093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3CD4085"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CB19B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A5A3A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医疗费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84C77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E3F83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B7333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维修（护）费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34DD3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18243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32D8A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安置补助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AF5E9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1E9EC3F2"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30EA7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A06B6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其他工资福利支出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45AF9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6D941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D6E93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租赁费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E631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EC16F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3AB32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地上附着物和青苗补偿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F72DA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7216FD3B"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CFECC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BCAF7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A55D0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ED95E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9BB12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会议费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E80BE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1D2B2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0D7BA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拆迁补偿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4D21C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2393A471"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FDA40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89F05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离休费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D7019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63F32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7463D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培训费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1279AFB"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71618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B769C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公务用车购置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62138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BAF7BF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1855B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9C74E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退休费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3E1A8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C8CD85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53F13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公务接待费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958ED7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9AFA6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85D54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其他交通工具购置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54E3A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57156374"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330F4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DE670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退职（役）费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22FC3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31A15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067F2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专用材料费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4842F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3E1B9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B5D85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文物和陈列品购置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3A0D1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5F35E57"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953E2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7DE59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抚恤金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DD84A8"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3700D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29045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被装购置费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98403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E46A4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CD053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无形资产购置</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4E2BC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43D6958"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772E0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2CECF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生活补助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8BFC0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505DC8"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2A6ED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专用燃料费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EAF5E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E7DFC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7FC43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其他资本性支出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497F27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0FD64956"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FF0BB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72496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救济费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768B9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D53EC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D5160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劳务费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B9FE6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62822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28C55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D28C33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520F9463"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C823B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0FC5A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医疗费补助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1F6AA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4B0BE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13FC6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委托业务费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C6B55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278DBD"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75824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赠与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137F8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7D09794F"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BC84F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45B9E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助学金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F9489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622D3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6D231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工会经费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E92012"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803B2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699D6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国家赔偿费用支出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C97E9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B58C82C"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7FB69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8DD36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奖励金</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F3973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FDFF4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378496"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福利费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E64C0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FE9037"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EF5D41"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对民间非营利组织和群众性自治组织补贴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D9673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3D5F48B7"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04261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36F01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个人农业生产补贴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0A6709D"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3AF5F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FB417A"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公务用车运行维护费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0BB98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D8534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003E63"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662326"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CF3D6F" w14:paraId="612F6902"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755B2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363292"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代缴社会保险费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3ED14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EE3F4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FEFF2E"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其他交通费用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9066D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C746B6"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F09BD1"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9689C1" w14:textId="77777777" w:rsidR="00CF3D6F" w:rsidRDefault="00CF3D6F">
            <w:pPr>
              <w:jc w:val="right"/>
              <w:rPr>
                <w:rFonts w:ascii="宋体" w:eastAsia="宋体" w:hAnsi="宋体" w:cs="宋体"/>
                <w:color w:val="000000"/>
                <w:sz w:val="20"/>
                <w:szCs w:val="20"/>
              </w:rPr>
            </w:pPr>
          </w:p>
        </w:tc>
      </w:tr>
      <w:tr w:rsidR="00CF3D6F" w14:paraId="5BEEAB6A"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DC5EE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3169FC"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其他对个人和家庭的补助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BBA68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EFD1C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4E6449"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税金及附加费用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69EB1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6D598E"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1161E5"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E568B4" w14:textId="77777777" w:rsidR="00CF3D6F" w:rsidRDefault="00CF3D6F">
            <w:pPr>
              <w:jc w:val="right"/>
              <w:rPr>
                <w:rFonts w:ascii="宋体" w:eastAsia="宋体" w:hAnsi="宋体" w:cs="宋体"/>
                <w:color w:val="000000"/>
                <w:sz w:val="20"/>
                <w:szCs w:val="20"/>
              </w:rPr>
            </w:pPr>
          </w:p>
        </w:tc>
      </w:tr>
      <w:tr w:rsidR="00CF3D6F" w14:paraId="4544BD49" w14:textId="7777777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32DC2B"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0355595"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2107A1" w14:textId="77777777" w:rsidR="00CF3D6F" w:rsidRDefault="00CF3D6F">
            <w:pPr>
              <w:jc w:val="righ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32E5E70"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E9DC4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其他商品和服务支出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B5929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2C4DD01"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5F53C5" w14:textId="77777777" w:rsidR="00CF3D6F" w:rsidRDefault="00CF3D6F">
            <w:pPr>
              <w:jc w:val="left"/>
              <w:rPr>
                <w:rFonts w:ascii="宋体" w:eastAsia="宋体" w:hAnsi="宋体" w:cs="宋体"/>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51D6F54" w14:textId="77777777" w:rsidR="00CF3D6F" w:rsidRDefault="00CF3D6F">
            <w:pPr>
              <w:jc w:val="right"/>
              <w:rPr>
                <w:rFonts w:ascii="宋体" w:eastAsia="宋体" w:hAnsi="宋体" w:cs="宋体"/>
                <w:color w:val="000000"/>
                <w:sz w:val="20"/>
                <w:szCs w:val="20"/>
              </w:rPr>
            </w:pPr>
          </w:p>
        </w:tc>
      </w:tr>
      <w:tr w:rsidR="00CF3D6F" w14:paraId="77FA78D3" w14:textId="77777777">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1E763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A99D2E"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3,927.55</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FFC3F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0D441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318.04</w:t>
            </w:r>
          </w:p>
        </w:tc>
      </w:tr>
      <w:tr w:rsidR="00CF3D6F" w14:paraId="41679219" w14:textId="77777777">
        <w:trPr>
          <w:trHeight w:val="300"/>
        </w:trPr>
        <w:tc>
          <w:tcPr>
            <w:tcW w:w="0" w:type="auto"/>
            <w:gridSpan w:val="9"/>
            <w:tcBorders>
              <w:top w:val="single" w:sz="4" w:space="0" w:color="auto"/>
            </w:tcBorders>
            <w:shd w:val="clear" w:color="auto" w:fill="auto"/>
            <w:noWrap/>
            <w:vAlign w:val="center"/>
          </w:tcPr>
          <w:p w14:paraId="5EFA3F9F"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注：本表反映部门本年度一般公共预算财政拨款基本支出明细情况。</w:t>
            </w:r>
          </w:p>
        </w:tc>
      </w:tr>
    </w:tbl>
    <w:p w14:paraId="3D5CB308" w14:textId="77777777" w:rsidR="00CF3D6F" w:rsidRDefault="00CF3D6F">
      <w:pPr>
        <w:widowControl/>
        <w:jc w:val="left"/>
        <w:rPr>
          <w:rFonts w:ascii="Times New Roman" w:eastAsia="仿宋_GB2312" w:hAnsi="Times New Roman" w:cs="Times New Roman"/>
          <w:bCs/>
          <w:kern w:val="0"/>
          <w:szCs w:val="21"/>
        </w:rPr>
      </w:pPr>
    </w:p>
    <w:p w14:paraId="284D0D9A" w14:textId="77777777" w:rsidR="00CF3D6F" w:rsidRDefault="00CF3D6F">
      <w:pPr>
        <w:widowControl/>
        <w:jc w:val="left"/>
        <w:rPr>
          <w:rFonts w:ascii="Times New Roman" w:eastAsia="仿宋_GB2312" w:hAnsi="Times New Roman" w:cs="Times New Roman"/>
          <w:bCs/>
          <w:kern w:val="0"/>
          <w:szCs w:val="21"/>
        </w:rPr>
      </w:pPr>
    </w:p>
    <w:p w14:paraId="2F0FA2AA" w14:textId="77777777" w:rsidR="00CF3D6F" w:rsidRDefault="00CF3D6F">
      <w:pPr>
        <w:widowControl/>
        <w:jc w:val="left"/>
        <w:rPr>
          <w:rFonts w:ascii="Times New Roman" w:eastAsia="仿宋_GB2312" w:hAnsi="Times New Roman" w:cs="Times New Roman"/>
          <w:bCs/>
          <w:kern w:val="0"/>
          <w:szCs w:val="21"/>
        </w:rPr>
      </w:pPr>
    </w:p>
    <w:p w14:paraId="05E025CF" w14:textId="77777777" w:rsidR="00CF3D6F" w:rsidRDefault="00CF3D6F">
      <w:pPr>
        <w:widowControl/>
        <w:jc w:val="left"/>
        <w:rPr>
          <w:rFonts w:ascii="Times New Roman" w:eastAsia="仿宋_GB2312" w:hAnsi="Times New Roman" w:cs="Times New Roman"/>
          <w:bCs/>
          <w:kern w:val="0"/>
          <w:szCs w:val="21"/>
        </w:rPr>
      </w:pPr>
    </w:p>
    <w:p w14:paraId="031725B5" w14:textId="77777777" w:rsidR="00CF3D6F" w:rsidRDefault="00CF3D6F">
      <w:pPr>
        <w:widowControl/>
        <w:jc w:val="left"/>
        <w:rPr>
          <w:rFonts w:ascii="Times New Roman" w:eastAsia="仿宋_GB2312" w:hAnsi="Times New Roman" w:cs="Times New Roman"/>
          <w:bCs/>
          <w:kern w:val="0"/>
          <w:szCs w:val="21"/>
        </w:rPr>
      </w:pPr>
    </w:p>
    <w:p w14:paraId="2A0E4A60" w14:textId="77777777" w:rsidR="00CF3D6F" w:rsidRDefault="00CF3D6F">
      <w:pPr>
        <w:widowControl/>
        <w:jc w:val="left"/>
        <w:rPr>
          <w:rFonts w:ascii="Times New Roman" w:eastAsia="仿宋_GB2312" w:hAnsi="Times New Roman" w:cs="Times New Roman"/>
          <w:bCs/>
          <w:kern w:val="0"/>
          <w:szCs w:val="21"/>
        </w:rPr>
      </w:pPr>
    </w:p>
    <w:p w14:paraId="01481282" w14:textId="77777777" w:rsidR="00CF3D6F" w:rsidRDefault="00CF3D6F">
      <w:pPr>
        <w:widowControl/>
        <w:jc w:val="left"/>
        <w:rPr>
          <w:rFonts w:ascii="Times New Roman" w:eastAsia="仿宋_GB2312" w:hAnsi="Times New Roman" w:cs="Times New Roman"/>
          <w:bCs/>
          <w:kern w:val="0"/>
          <w:szCs w:val="21"/>
        </w:rPr>
      </w:pPr>
    </w:p>
    <w:p w14:paraId="44FAB03C" w14:textId="77777777" w:rsidR="00CF3D6F" w:rsidRDefault="00CF3D6F">
      <w:pPr>
        <w:widowControl/>
        <w:jc w:val="left"/>
        <w:rPr>
          <w:rFonts w:ascii="Times New Roman" w:eastAsia="仿宋_GB2312" w:hAnsi="Times New Roman" w:cs="Times New Roman"/>
          <w:bCs/>
          <w:kern w:val="0"/>
          <w:szCs w:val="21"/>
        </w:rPr>
      </w:pPr>
    </w:p>
    <w:p w14:paraId="6047D1AD" w14:textId="77777777" w:rsidR="00CF3D6F" w:rsidRDefault="00CF3D6F">
      <w:pPr>
        <w:widowControl/>
        <w:jc w:val="left"/>
        <w:rPr>
          <w:rFonts w:ascii="Times New Roman" w:eastAsia="仿宋_GB2312" w:hAnsi="Times New Roman" w:cs="Times New Roman"/>
          <w:bCs/>
          <w:kern w:val="0"/>
          <w:szCs w:val="21"/>
        </w:rPr>
      </w:pPr>
    </w:p>
    <w:p w14:paraId="3E43C405" w14:textId="77777777" w:rsidR="00CF3D6F" w:rsidRDefault="00CF3D6F">
      <w:pPr>
        <w:widowControl/>
        <w:jc w:val="left"/>
        <w:rPr>
          <w:rFonts w:ascii="Times New Roman" w:eastAsia="仿宋_GB2312" w:hAnsi="Times New Roman" w:cs="Times New Roman"/>
          <w:bCs/>
          <w:kern w:val="0"/>
          <w:szCs w:val="21"/>
        </w:rPr>
      </w:pPr>
    </w:p>
    <w:p w14:paraId="48C3DC6B" w14:textId="77777777" w:rsidR="00CF3D6F" w:rsidRDefault="00CF3D6F">
      <w:pPr>
        <w:widowControl/>
        <w:jc w:val="left"/>
        <w:rPr>
          <w:rFonts w:ascii="Times New Roman" w:eastAsia="仿宋_GB2312" w:hAnsi="Times New Roman" w:cs="Times New Roman"/>
          <w:bCs/>
          <w:kern w:val="0"/>
          <w:szCs w:val="21"/>
        </w:rPr>
      </w:pPr>
    </w:p>
    <w:p w14:paraId="1CEBBE3A" w14:textId="77777777" w:rsidR="00CF3D6F" w:rsidRDefault="00CF3D6F">
      <w:pPr>
        <w:widowControl/>
        <w:jc w:val="left"/>
        <w:rPr>
          <w:rFonts w:ascii="Times New Roman" w:eastAsia="仿宋_GB2312" w:hAnsi="Times New Roman" w:cs="Times New Roman"/>
          <w:bCs/>
          <w:kern w:val="0"/>
          <w:szCs w:val="21"/>
        </w:rPr>
      </w:pPr>
    </w:p>
    <w:p w14:paraId="1AED8A3E" w14:textId="77777777" w:rsidR="00CF3D6F" w:rsidRDefault="00CF3D6F">
      <w:pPr>
        <w:widowControl/>
        <w:jc w:val="left"/>
        <w:rPr>
          <w:rFonts w:ascii="Times New Roman" w:eastAsia="仿宋_GB2312" w:hAnsi="Times New Roman" w:cs="Times New Roman"/>
          <w:bCs/>
          <w:kern w:val="0"/>
          <w:szCs w:val="21"/>
        </w:rPr>
      </w:pPr>
    </w:p>
    <w:p w14:paraId="25DD37D4" w14:textId="77777777" w:rsidR="00CF3D6F" w:rsidRDefault="00CF3D6F">
      <w:pPr>
        <w:widowControl/>
        <w:jc w:val="left"/>
        <w:rPr>
          <w:rFonts w:ascii="Times New Roman" w:eastAsia="仿宋_GB2312" w:hAnsi="Times New Roman" w:cs="Times New Roman"/>
          <w:bCs/>
          <w:kern w:val="0"/>
          <w:szCs w:val="21"/>
        </w:rPr>
      </w:pPr>
    </w:p>
    <w:p w14:paraId="32B3888C" w14:textId="77777777" w:rsidR="00CF3D6F" w:rsidRDefault="00CF3D6F">
      <w:pPr>
        <w:widowControl/>
        <w:jc w:val="left"/>
        <w:rPr>
          <w:rFonts w:ascii="Times New Roman" w:eastAsia="仿宋_GB2312" w:hAnsi="Times New Roman" w:cs="Times New Roman"/>
          <w:bCs/>
          <w:kern w:val="0"/>
          <w:szCs w:val="21"/>
        </w:rPr>
      </w:pPr>
    </w:p>
    <w:p w14:paraId="2C8A361B" w14:textId="77777777" w:rsidR="00CF3D6F" w:rsidRDefault="00CF3D6F">
      <w:pPr>
        <w:widowControl/>
        <w:jc w:val="left"/>
        <w:rPr>
          <w:rFonts w:ascii="Times New Roman" w:eastAsia="仿宋_GB2312" w:hAnsi="Times New Roman" w:cs="Times New Roman"/>
          <w:bCs/>
          <w:kern w:val="0"/>
          <w:szCs w:val="21"/>
        </w:rPr>
      </w:pPr>
    </w:p>
    <w:p w14:paraId="4D4A7C14" w14:textId="77777777" w:rsidR="00CF3D6F" w:rsidRDefault="00CF3D6F">
      <w:pPr>
        <w:widowControl/>
        <w:jc w:val="left"/>
        <w:rPr>
          <w:rFonts w:ascii="Times New Roman" w:eastAsia="仿宋_GB2312" w:hAnsi="Times New Roman" w:cs="Times New Roman"/>
          <w:bCs/>
          <w:kern w:val="0"/>
          <w:szCs w:val="21"/>
        </w:rPr>
      </w:pPr>
    </w:p>
    <w:p w14:paraId="3D86F60A" w14:textId="77777777" w:rsidR="00CF3D6F" w:rsidRDefault="00CF3D6F">
      <w:pPr>
        <w:widowControl/>
        <w:jc w:val="left"/>
        <w:rPr>
          <w:rFonts w:ascii="Times New Roman" w:eastAsia="仿宋_GB2312" w:hAnsi="Times New Roman" w:cs="Times New Roman"/>
          <w:bCs/>
          <w:kern w:val="0"/>
          <w:szCs w:val="21"/>
        </w:rPr>
      </w:pPr>
    </w:p>
    <w:p w14:paraId="7D99B140" w14:textId="77777777" w:rsidR="00CF3D6F" w:rsidRDefault="00CF3D6F">
      <w:pPr>
        <w:widowControl/>
        <w:jc w:val="left"/>
        <w:rPr>
          <w:rFonts w:ascii="Times New Roman" w:eastAsia="仿宋_GB2312" w:hAnsi="Times New Roman" w:cs="Times New Roman"/>
          <w:bCs/>
          <w:kern w:val="0"/>
          <w:szCs w:val="21"/>
        </w:rPr>
      </w:pPr>
    </w:p>
    <w:p w14:paraId="0C31D95E" w14:textId="77777777" w:rsidR="00CF3D6F" w:rsidRDefault="00CF3D6F">
      <w:pPr>
        <w:widowControl/>
        <w:jc w:val="left"/>
        <w:rPr>
          <w:rFonts w:ascii="Times New Roman" w:eastAsia="仿宋_GB2312" w:hAnsi="Times New Roman" w:cs="Times New Roman"/>
          <w:bCs/>
          <w:kern w:val="0"/>
          <w:szCs w:val="21"/>
        </w:rPr>
      </w:pPr>
    </w:p>
    <w:p w14:paraId="6F6C9B06" w14:textId="77777777" w:rsidR="00CF3D6F" w:rsidRDefault="00CF3D6F">
      <w:pPr>
        <w:widowControl/>
        <w:jc w:val="left"/>
        <w:rPr>
          <w:rFonts w:ascii="Times New Roman" w:eastAsia="仿宋_GB2312" w:hAnsi="Times New Roman" w:cs="Times New Roman"/>
          <w:bCs/>
          <w:kern w:val="0"/>
          <w:szCs w:val="21"/>
        </w:rPr>
      </w:pPr>
    </w:p>
    <w:p w14:paraId="34843801" w14:textId="77777777" w:rsidR="00CF3D6F" w:rsidRDefault="00CF3D6F">
      <w:pPr>
        <w:widowControl/>
        <w:jc w:val="left"/>
        <w:rPr>
          <w:rFonts w:ascii="Times New Roman" w:eastAsia="仿宋_GB2312" w:hAnsi="Times New Roman" w:cs="Times New Roman"/>
          <w:bCs/>
          <w:kern w:val="0"/>
          <w:szCs w:val="21"/>
        </w:rPr>
      </w:pPr>
    </w:p>
    <w:p w14:paraId="4F655DE5" w14:textId="77777777" w:rsidR="00CF3D6F" w:rsidRDefault="00CF3D6F">
      <w:pPr>
        <w:widowControl/>
        <w:jc w:val="left"/>
        <w:rPr>
          <w:rFonts w:ascii="Times New Roman" w:eastAsia="仿宋_GB2312" w:hAnsi="Times New Roman" w:cs="Times New Roman"/>
          <w:bCs/>
          <w:kern w:val="0"/>
          <w:szCs w:val="21"/>
        </w:rPr>
      </w:pPr>
    </w:p>
    <w:p w14:paraId="7ED00ABB" w14:textId="77777777" w:rsidR="00CF3D6F" w:rsidRDefault="00CF3D6F">
      <w:pPr>
        <w:widowControl/>
        <w:jc w:val="left"/>
        <w:rPr>
          <w:rFonts w:ascii="Times New Roman" w:eastAsia="仿宋_GB2312" w:hAnsi="Times New Roman" w:cs="Times New Roman"/>
          <w:bCs/>
          <w:kern w:val="0"/>
          <w:szCs w:val="21"/>
        </w:rPr>
      </w:pPr>
    </w:p>
    <w:p w14:paraId="0E38A165" w14:textId="77777777" w:rsidR="00CF3D6F" w:rsidRDefault="00CF3D6F">
      <w:pPr>
        <w:widowControl/>
        <w:jc w:val="left"/>
        <w:rPr>
          <w:rFonts w:ascii="Times New Roman" w:eastAsia="仿宋_GB2312" w:hAnsi="Times New Roman" w:cs="Times New Roman"/>
          <w:bCs/>
          <w:kern w:val="0"/>
          <w:szCs w:val="21"/>
        </w:rPr>
      </w:pPr>
    </w:p>
    <w:p w14:paraId="2D94641A" w14:textId="77777777" w:rsidR="00CF3D6F" w:rsidRDefault="00CF3D6F">
      <w:pPr>
        <w:widowControl/>
        <w:jc w:val="left"/>
        <w:rPr>
          <w:rFonts w:ascii="Times New Roman" w:eastAsia="仿宋_GB2312" w:hAnsi="Times New Roman" w:cs="Times New Roman"/>
          <w:bCs/>
          <w:kern w:val="0"/>
          <w:szCs w:val="21"/>
        </w:rPr>
      </w:pPr>
    </w:p>
    <w:p w14:paraId="30D10D11" w14:textId="77777777" w:rsidR="00CF3D6F" w:rsidRDefault="00CF3D6F">
      <w:pPr>
        <w:widowControl/>
        <w:jc w:val="left"/>
        <w:rPr>
          <w:rFonts w:ascii="Times New Roman" w:eastAsia="仿宋_GB2312" w:hAnsi="Times New Roman" w:cs="Times New Roman"/>
          <w:bCs/>
          <w:kern w:val="0"/>
          <w:szCs w:val="21"/>
        </w:rPr>
      </w:pPr>
    </w:p>
    <w:p w14:paraId="5EEF13ED" w14:textId="77777777" w:rsidR="00CF3D6F" w:rsidRDefault="00CF3D6F">
      <w:pPr>
        <w:widowControl/>
        <w:jc w:val="left"/>
        <w:rPr>
          <w:rFonts w:ascii="Times New Roman" w:eastAsia="仿宋_GB2312" w:hAnsi="Times New Roman" w:cs="Times New Roman"/>
          <w:bCs/>
          <w:kern w:val="0"/>
          <w:szCs w:val="21"/>
        </w:rPr>
      </w:pPr>
    </w:p>
    <w:p w14:paraId="14DC4145" w14:textId="77777777" w:rsidR="00CF3D6F" w:rsidRDefault="00CF3D6F">
      <w:pPr>
        <w:widowControl/>
        <w:jc w:val="left"/>
        <w:rPr>
          <w:rFonts w:ascii="Times New Roman" w:eastAsia="仿宋_GB2312" w:hAnsi="Times New Roman" w:cs="Times New Roman"/>
          <w:bCs/>
          <w:kern w:val="0"/>
          <w:szCs w:val="21"/>
        </w:rPr>
      </w:pPr>
    </w:p>
    <w:p w14:paraId="60C0A332" w14:textId="77777777" w:rsidR="00CF3D6F" w:rsidRDefault="00CF3D6F">
      <w:pPr>
        <w:widowControl/>
        <w:jc w:val="left"/>
        <w:rPr>
          <w:rFonts w:ascii="Times New Roman" w:eastAsia="仿宋_GB2312" w:hAnsi="Times New Roman" w:cs="Times New Roman"/>
          <w:bCs/>
          <w:kern w:val="0"/>
          <w:szCs w:val="21"/>
        </w:rPr>
      </w:pPr>
    </w:p>
    <w:tbl>
      <w:tblPr>
        <w:tblW w:w="14892" w:type="dxa"/>
        <w:tblInd w:w="93" w:type="dxa"/>
        <w:tblLayout w:type="fixed"/>
        <w:tblLook w:val="04A0" w:firstRow="1" w:lastRow="0" w:firstColumn="1" w:lastColumn="0" w:noHBand="0" w:noVBand="1"/>
      </w:tblPr>
      <w:tblGrid>
        <w:gridCol w:w="1316"/>
        <w:gridCol w:w="1407"/>
        <w:gridCol w:w="1295"/>
        <w:gridCol w:w="1346"/>
        <w:gridCol w:w="1331"/>
        <w:gridCol w:w="952"/>
        <w:gridCol w:w="1088"/>
        <w:gridCol w:w="1185"/>
        <w:gridCol w:w="1020"/>
        <w:gridCol w:w="1102"/>
        <w:gridCol w:w="1170"/>
        <w:gridCol w:w="1680"/>
      </w:tblGrid>
      <w:tr w:rsidR="00CF3D6F" w14:paraId="448ABA5A" w14:textId="77777777">
        <w:trPr>
          <w:trHeight w:val="555"/>
        </w:trPr>
        <w:tc>
          <w:tcPr>
            <w:tcW w:w="14892" w:type="dxa"/>
            <w:gridSpan w:val="12"/>
            <w:shd w:val="clear" w:color="auto" w:fill="auto"/>
            <w:noWrap/>
            <w:vAlign w:val="center"/>
          </w:tcPr>
          <w:p w14:paraId="594198AB"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一般公共预算财政拨款“三公”经费支出决算表</w:t>
            </w:r>
          </w:p>
        </w:tc>
      </w:tr>
      <w:tr w:rsidR="00CF3D6F" w14:paraId="447BE67E" w14:textId="77777777">
        <w:trPr>
          <w:trHeight w:val="300"/>
        </w:trPr>
        <w:tc>
          <w:tcPr>
            <w:tcW w:w="1316" w:type="dxa"/>
            <w:shd w:val="clear" w:color="auto" w:fill="auto"/>
            <w:noWrap/>
            <w:vAlign w:val="center"/>
          </w:tcPr>
          <w:p w14:paraId="191BED8F" w14:textId="77777777" w:rsidR="00CF3D6F" w:rsidRDefault="00CF3D6F">
            <w:pPr>
              <w:widowControl/>
              <w:jc w:val="left"/>
              <w:textAlignment w:val="center"/>
              <w:rPr>
                <w:rFonts w:ascii="宋体" w:eastAsia="宋体" w:hAnsi="宋体" w:cs="宋体"/>
                <w:color w:val="000000"/>
                <w:sz w:val="22"/>
              </w:rPr>
            </w:pPr>
          </w:p>
        </w:tc>
        <w:tc>
          <w:tcPr>
            <w:tcW w:w="1407" w:type="dxa"/>
            <w:shd w:val="clear" w:color="auto" w:fill="auto"/>
            <w:noWrap/>
            <w:vAlign w:val="center"/>
          </w:tcPr>
          <w:p w14:paraId="5F7538C6" w14:textId="77777777" w:rsidR="00CF3D6F" w:rsidRDefault="00CF3D6F">
            <w:pPr>
              <w:jc w:val="left"/>
              <w:rPr>
                <w:rFonts w:ascii="宋体" w:eastAsia="宋体" w:hAnsi="宋体" w:cs="宋体"/>
                <w:color w:val="000000"/>
                <w:sz w:val="18"/>
                <w:szCs w:val="18"/>
              </w:rPr>
            </w:pPr>
          </w:p>
        </w:tc>
        <w:tc>
          <w:tcPr>
            <w:tcW w:w="1295" w:type="dxa"/>
            <w:shd w:val="clear" w:color="auto" w:fill="auto"/>
            <w:noWrap/>
            <w:vAlign w:val="center"/>
          </w:tcPr>
          <w:p w14:paraId="2F0FFC1E" w14:textId="77777777" w:rsidR="00CF3D6F" w:rsidRDefault="00CF3D6F">
            <w:pPr>
              <w:jc w:val="left"/>
              <w:rPr>
                <w:rFonts w:ascii="宋体" w:eastAsia="宋体" w:hAnsi="宋体" w:cs="宋体"/>
                <w:color w:val="000000"/>
                <w:sz w:val="18"/>
                <w:szCs w:val="18"/>
              </w:rPr>
            </w:pPr>
          </w:p>
        </w:tc>
        <w:tc>
          <w:tcPr>
            <w:tcW w:w="1346" w:type="dxa"/>
            <w:shd w:val="clear" w:color="auto" w:fill="auto"/>
            <w:noWrap/>
            <w:vAlign w:val="center"/>
          </w:tcPr>
          <w:p w14:paraId="1347CBDD" w14:textId="77777777" w:rsidR="00CF3D6F" w:rsidRDefault="00CF3D6F">
            <w:pPr>
              <w:jc w:val="left"/>
              <w:rPr>
                <w:rFonts w:ascii="宋体" w:eastAsia="宋体" w:hAnsi="宋体" w:cs="宋体"/>
                <w:color w:val="000000"/>
                <w:sz w:val="18"/>
                <w:szCs w:val="18"/>
              </w:rPr>
            </w:pPr>
          </w:p>
        </w:tc>
        <w:tc>
          <w:tcPr>
            <w:tcW w:w="1331" w:type="dxa"/>
            <w:shd w:val="clear" w:color="auto" w:fill="auto"/>
            <w:noWrap/>
            <w:vAlign w:val="center"/>
          </w:tcPr>
          <w:p w14:paraId="4464A345" w14:textId="77777777" w:rsidR="00CF3D6F" w:rsidRDefault="00CF3D6F">
            <w:pPr>
              <w:jc w:val="left"/>
              <w:rPr>
                <w:rFonts w:ascii="宋体" w:eastAsia="宋体" w:hAnsi="宋体" w:cs="宋体"/>
                <w:color w:val="000000"/>
                <w:sz w:val="18"/>
                <w:szCs w:val="18"/>
              </w:rPr>
            </w:pPr>
          </w:p>
        </w:tc>
        <w:tc>
          <w:tcPr>
            <w:tcW w:w="952" w:type="dxa"/>
            <w:shd w:val="clear" w:color="auto" w:fill="auto"/>
            <w:noWrap/>
            <w:vAlign w:val="center"/>
          </w:tcPr>
          <w:p w14:paraId="63D85A91" w14:textId="77777777" w:rsidR="00CF3D6F" w:rsidRDefault="00CF3D6F">
            <w:pPr>
              <w:jc w:val="left"/>
              <w:rPr>
                <w:rFonts w:ascii="宋体" w:eastAsia="宋体" w:hAnsi="宋体" w:cs="宋体"/>
                <w:color w:val="000000"/>
                <w:sz w:val="18"/>
                <w:szCs w:val="18"/>
              </w:rPr>
            </w:pPr>
          </w:p>
        </w:tc>
        <w:tc>
          <w:tcPr>
            <w:tcW w:w="1088" w:type="dxa"/>
            <w:shd w:val="clear" w:color="auto" w:fill="auto"/>
            <w:noWrap/>
            <w:vAlign w:val="center"/>
          </w:tcPr>
          <w:p w14:paraId="7E1757F8" w14:textId="77777777" w:rsidR="00CF3D6F" w:rsidRDefault="00CF3D6F">
            <w:pPr>
              <w:jc w:val="left"/>
              <w:rPr>
                <w:rFonts w:ascii="宋体" w:eastAsia="宋体" w:hAnsi="宋体" w:cs="宋体"/>
                <w:color w:val="000000"/>
                <w:sz w:val="18"/>
                <w:szCs w:val="18"/>
              </w:rPr>
            </w:pPr>
          </w:p>
        </w:tc>
        <w:tc>
          <w:tcPr>
            <w:tcW w:w="1185" w:type="dxa"/>
            <w:shd w:val="clear" w:color="auto" w:fill="auto"/>
            <w:noWrap/>
            <w:vAlign w:val="center"/>
          </w:tcPr>
          <w:p w14:paraId="6096C97E" w14:textId="77777777" w:rsidR="00CF3D6F" w:rsidRDefault="00CF3D6F">
            <w:pPr>
              <w:jc w:val="left"/>
              <w:rPr>
                <w:rFonts w:ascii="宋体" w:eastAsia="宋体" w:hAnsi="宋体" w:cs="宋体"/>
                <w:color w:val="000000"/>
                <w:sz w:val="18"/>
                <w:szCs w:val="18"/>
              </w:rPr>
            </w:pPr>
          </w:p>
        </w:tc>
        <w:tc>
          <w:tcPr>
            <w:tcW w:w="1020" w:type="dxa"/>
            <w:shd w:val="clear" w:color="auto" w:fill="auto"/>
            <w:noWrap/>
            <w:vAlign w:val="center"/>
          </w:tcPr>
          <w:p w14:paraId="13BCBF1E" w14:textId="77777777" w:rsidR="00CF3D6F" w:rsidRDefault="00CF3D6F">
            <w:pPr>
              <w:jc w:val="left"/>
              <w:rPr>
                <w:rFonts w:ascii="宋体" w:eastAsia="宋体" w:hAnsi="宋体" w:cs="宋体"/>
                <w:color w:val="000000"/>
                <w:sz w:val="18"/>
                <w:szCs w:val="18"/>
              </w:rPr>
            </w:pPr>
          </w:p>
        </w:tc>
        <w:tc>
          <w:tcPr>
            <w:tcW w:w="1102" w:type="dxa"/>
            <w:shd w:val="clear" w:color="auto" w:fill="auto"/>
            <w:noWrap/>
            <w:vAlign w:val="center"/>
          </w:tcPr>
          <w:p w14:paraId="4AFC9B4B" w14:textId="77777777" w:rsidR="00CF3D6F" w:rsidRDefault="00CF3D6F">
            <w:pPr>
              <w:jc w:val="left"/>
              <w:rPr>
                <w:rFonts w:ascii="宋体" w:eastAsia="宋体" w:hAnsi="宋体" w:cs="宋体"/>
                <w:color w:val="000000"/>
                <w:sz w:val="18"/>
                <w:szCs w:val="18"/>
              </w:rPr>
            </w:pPr>
          </w:p>
        </w:tc>
        <w:tc>
          <w:tcPr>
            <w:tcW w:w="1170" w:type="dxa"/>
            <w:shd w:val="clear" w:color="auto" w:fill="auto"/>
            <w:noWrap/>
            <w:vAlign w:val="center"/>
          </w:tcPr>
          <w:p w14:paraId="57DE6B54" w14:textId="77777777" w:rsidR="00CF3D6F" w:rsidRDefault="00CF3D6F">
            <w:pPr>
              <w:jc w:val="left"/>
              <w:rPr>
                <w:rFonts w:ascii="宋体" w:eastAsia="宋体" w:hAnsi="宋体" w:cs="宋体"/>
                <w:color w:val="000000"/>
                <w:sz w:val="18"/>
                <w:szCs w:val="18"/>
              </w:rPr>
            </w:pPr>
          </w:p>
        </w:tc>
        <w:tc>
          <w:tcPr>
            <w:tcW w:w="1680" w:type="dxa"/>
            <w:shd w:val="clear" w:color="auto" w:fill="auto"/>
            <w:noWrap/>
            <w:vAlign w:val="center"/>
          </w:tcPr>
          <w:p w14:paraId="0AC8629D"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07</w:t>
            </w:r>
            <w:r>
              <w:rPr>
                <w:rFonts w:ascii="宋体" w:eastAsia="宋体" w:hAnsi="宋体" w:cs="宋体" w:hint="eastAsia"/>
                <w:color w:val="000000"/>
                <w:kern w:val="0"/>
                <w:sz w:val="22"/>
              </w:rPr>
              <w:t>表</w:t>
            </w:r>
          </w:p>
        </w:tc>
      </w:tr>
      <w:tr w:rsidR="00CF3D6F" w14:paraId="10DC624B" w14:textId="77777777">
        <w:trPr>
          <w:trHeight w:val="300"/>
        </w:trPr>
        <w:tc>
          <w:tcPr>
            <w:tcW w:w="5364" w:type="dxa"/>
            <w:gridSpan w:val="4"/>
            <w:tcBorders>
              <w:bottom w:val="single" w:sz="4" w:space="0" w:color="auto"/>
            </w:tcBorders>
            <w:shd w:val="clear" w:color="auto" w:fill="auto"/>
            <w:noWrap/>
            <w:vAlign w:val="center"/>
          </w:tcPr>
          <w:p w14:paraId="60465839"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3371" w:type="dxa"/>
            <w:gridSpan w:val="3"/>
            <w:tcBorders>
              <w:bottom w:val="single" w:sz="4" w:space="0" w:color="auto"/>
            </w:tcBorders>
            <w:shd w:val="clear" w:color="auto" w:fill="auto"/>
            <w:noWrap/>
            <w:vAlign w:val="center"/>
          </w:tcPr>
          <w:p w14:paraId="05B3647E" w14:textId="77777777" w:rsidR="00CF3D6F" w:rsidRDefault="00893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2020</w:t>
            </w:r>
            <w:r>
              <w:rPr>
                <w:rFonts w:ascii="宋体" w:eastAsia="宋体" w:hAnsi="宋体" w:cs="宋体" w:hint="eastAsia"/>
                <w:color w:val="000000"/>
                <w:kern w:val="0"/>
                <w:sz w:val="22"/>
              </w:rPr>
              <w:t>年度</w:t>
            </w:r>
          </w:p>
        </w:tc>
        <w:tc>
          <w:tcPr>
            <w:tcW w:w="1185" w:type="dxa"/>
            <w:tcBorders>
              <w:bottom w:val="single" w:sz="4" w:space="0" w:color="auto"/>
            </w:tcBorders>
            <w:shd w:val="clear" w:color="auto" w:fill="auto"/>
            <w:noWrap/>
            <w:vAlign w:val="center"/>
          </w:tcPr>
          <w:p w14:paraId="4E22EAD2" w14:textId="77777777" w:rsidR="00CF3D6F" w:rsidRDefault="00CF3D6F">
            <w:pPr>
              <w:jc w:val="left"/>
              <w:rPr>
                <w:rFonts w:ascii="宋体" w:eastAsia="宋体" w:hAnsi="宋体" w:cs="宋体"/>
                <w:color w:val="000000"/>
                <w:sz w:val="18"/>
                <w:szCs w:val="18"/>
              </w:rPr>
            </w:pPr>
          </w:p>
        </w:tc>
        <w:tc>
          <w:tcPr>
            <w:tcW w:w="1020" w:type="dxa"/>
            <w:tcBorders>
              <w:bottom w:val="single" w:sz="4" w:space="0" w:color="auto"/>
            </w:tcBorders>
            <w:shd w:val="clear" w:color="auto" w:fill="auto"/>
            <w:noWrap/>
            <w:vAlign w:val="center"/>
          </w:tcPr>
          <w:p w14:paraId="2C976B35" w14:textId="77777777" w:rsidR="00CF3D6F" w:rsidRDefault="00CF3D6F">
            <w:pPr>
              <w:jc w:val="left"/>
              <w:rPr>
                <w:rFonts w:ascii="宋体" w:eastAsia="宋体" w:hAnsi="宋体" w:cs="宋体"/>
                <w:color w:val="000000"/>
                <w:sz w:val="18"/>
                <w:szCs w:val="18"/>
              </w:rPr>
            </w:pPr>
          </w:p>
        </w:tc>
        <w:tc>
          <w:tcPr>
            <w:tcW w:w="1102" w:type="dxa"/>
            <w:tcBorders>
              <w:bottom w:val="single" w:sz="4" w:space="0" w:color="auto"/>
            </w:tcBorders>
            <w:shd w:val="clear" w:color="auto" w:fill="auto"/>
            <w:noWrap/>
            <w:vAlign w:val="center"/>
          </w:tcPr>
          <w:p w14:paraId="47F89FD4" w14:textId="77777777" w:rsidR="00CF3D6F" w:rsidRDefault="00CF3D6F">
            <w:pPr>
              <w:jc w:val="left"/>
              <w:rPr>
                <w:rFonts w:ascii="宋体" w:eastAsia="宋体" w:hAnsi="宋体" w:cs="宋体"/>
                <w:color w:val="000000"/>
                <w:sz w:val="18"/>
                <w:szCs w:val="18"/>
              </w:rPr>
            </w:pPr>
          </w:p>
        </w:tc>
        <w:tc>
          <w:tcPr>
            <w:tcW w:w="1170" w:type="dxa"/>
            <w:tcBorders>
              <w:bottom w:val="single" w:sz="4" w:space="0" w:color="auto"/>
            </w:tcBorders>
            <w:shd w:val="clear" w:color="auto" w:fill="auto"/>
            <w:noWrap/>
            <w:vAlign w:val="center"/>
          </w:tcPr>
          <w:p w14:paraId="28185E1C" w14:textId="77777777" w:rsidR="00CF3D6F" w:rsidRDefault="00CF3D6F">
            <w:pPr>
              <w:jc w:val="left"/>
              <w:rPr>
                <w:rFonts w:ascii="宋体" w:eastAsia="宋体" w:hAnsi="宋体" w:cs="宋体"/>
                <w:color w:val="000000"/>
                <w:sz w:val="18"/>
                <w:szCs w:val="18"/>
              </w:rPr>
            </w:pPr>
          </w:p>
        </w:tc>
        <w:tc>
          <w:tcPr>
            <w:tcW w:w="1680" w:type="dxa"/>
            <w:tcBorders>
              <w:bottom w:val="single" w:sz="4" w:space="0" w:color="auto"/>
            </w:tcBorders>
            <w:shd w:val="clear" w:color="auto" w:fill="auto"/>
            <w:noWrap/>
            <w:vAlign w:val="center"/>
          </w:tcPr>
          <w:p w14:paraId="49DF26B2"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5DAC4F81" w14:textId="77777777">
        <w:trPr>
          <w:trHeight w:val="300"/>
        </w:trPr>
        <w:tc>
          <w:tcPr>
            <w:tcW w:w="7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B392B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预算数</w:t>
            </w:r>
          </w:p>
        </w:tc>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13F0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CF3D6F" w14:paraId="2D784893" w14:textId="77777777">
        <w:trPr>
          <w:trHeight w:val="300"/>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72DEC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D96D1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因公出国（境）费</w:t>
            </w:r>
          </w:p>
        </w:tc>
        <w:tc>
          <w:tcPr>
            <w:tcW w:w="39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B857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公务用车购置及运行费</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7C0C5C"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公务接待费</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F2EF0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C7D21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因公出国（境）费</w:t>
            </w:r>
          </w:p>
        </w:tc>
        <w:tc>
          <w:tcPr>
            <w:tcW w:w="3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3258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公务用车购置及运行费</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52905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公务接待费</w:t>
            </w:r>
          </w:p>
        </w:tc>
      </w:tr>
      <w:tr w:rsidR="00CF3D6F" w14:paraId="51932008" w14:textId="77777777">
        <w:trPr>
          <w:trHeight w:val="600"/>
        </w:trPr>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5099D" w14:textId="77777777" w:rsidR="00CF3D6F" w:rsidRDefault="00CF3D6F">
            <w:pPr>
              <w:jc w:val="center"/>
              <w:rPr>
                <w:rFonts w:ascii="宋体" w:eastAsia="宋体" w:hAnsi="宋体" w:cs="宋体"/>
                <w:color w:val="000000"/>
                <w:sz w:val="20"/>
                <w:szCs w:val="20"/>
              </w:rPr>
            </w:pPr>
          </w:p>
        </w:tc>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EC08C" w14:textId="77777777" w:rsidR="00CF3D6F" w:rsidRDefault="00CF3D6F">
            <w:pPr>
              <w:jc w:val="center"/>
              <w:rPr>
                <w:rFonts w:ascii="宋体" w:eastAsia="宋体" w:hAnsi="宋体" w:cs="宋体"/>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2BDA61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0994AB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公务用车购置费</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3D36B0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公务用车运行费</w:t>
            </w: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EC123" w14:textId="77777777" w:rsidR="00CF3D6F" w:rsidRDefault="00CF3D6F">
            <w:pPr>
              <w:jc w:val="center"/>
              <w:rPr>
                <w:rFonts w:ascii="宋体" w:eastAsia="宋体" w:hAnsi="宋体" w:cs="宋体"/>
                <w:color w:val="000000"/>
                <w:sz w:val="20"/>
                <w:szCs w:val="20"/>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45FBD" w14:textId="77777777" w:rsidR="00CF3D6F" w:rsidRDefault="00CF3D6F">
            <w:pPr>
              <w:jc w:val="center"/>
              <w:rPr>
                <w:rFonts w:ascii="宋体" w:eastAsia="宋体" w:hAnsi="宋体" w:cs="宋体"/>
                <w:color w:val="000000"/>
                <w:sz w:val="20"/>
                <w:szCs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9B198" w14:textId="77777777" w:rsidR="00CF3D6F" w:rsidRDefault="00CF3D6F">
            <w:pPr>
              <w:jc w:val="center"/>
              <w:rPr>
                <w:rFonts w:ascii="宋体" w:eastAsia="宋体" w:hAnsi="宋体" w:cs="宋体"/>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D7F0F8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E846D7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公务用车购置费</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682E8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公务用车运行费</w:t>
            </w:r>
          </w:p>
        </w:tc>
        <w:tc>
          <w:tcPr>
            <w:tcW w:w="16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D7876" w14:textId="77777777" w:rsidR="00CF3D6F" w:rsidRDefault="00CF3D6F">
            <w:pPr>
              <w:jc w:val="center"/>
              <w:rPr>
                <w:rFonts w:ascii="宋体" w:eastAsia="宋体" w:hAnsi="宋体" w:cs="宋体"/>
                <w:color w:val="000000"/>
                <w:sz w:val="20"/>
                <w:szCs w:val="20"/>
              </w:rPr>
            </w:pPr>
          </w:p>
        </w:tc>
      </w:tr>
      <w:tr w:rsidR="00CF3D6F" w14:paraId="3F1A28C8" w14:textId="77777777">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1440B29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11022F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331A755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913432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03CE6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1412888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260CA2F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DD3FA13"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82D94C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B1630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3090A8"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12A4EB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r>
      <w:tr w:rsidR="00CF3D6F" w14:paraId="7327F29C" w14:textId="77777777">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B4EE1"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10.60</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DFFDC"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408A"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A8A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E33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B7E15"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0B6B4"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7.18</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E17BF"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B3A3"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6.77</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51F00"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11F9"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6887" w14:textId="77777777" w:rsidR="00CF3D6F" w:rsidRDefault="0089351B">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0.41</w:t>
            </w:r>
          </w:p>
        </w:tc>
      </w:tr>
      <w:tr w:rsidR="00CF3D6F" w14:paraId="5095C89C" w14:textId="77777777">
        <w:trPr>
          <w:trHeight w:val="600"/>
        </w:trPr>
        <w:tc>
          <w:tcPr>
            <w:tcW w:w="14892" w:type="dxa"/>
            <w:gridSpan w:val="12"/>
            <w:tcBorders>
              <w:top w:val="single" w:sz="4" w:space="0" w:color="auto"/>
            </w:tcBorders>
            <w:shd w:val="clear" w:color="auto" w:fill="auto"/>
            <w:vAlign w:val="center"/>
          </w:tcPr>
          <w:p w14:paraId="5E933644"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1D3DF6D2" w14:textId="77777777" w:rsidR="00CF3D6F" w:rsidRDefault="00CF3D6F">
      <w:pPr>
        <w:widowControl/>
        <w:jc w:val="left"/>
        <w:rPr>
          <w:rFonts w:ascii="黑体" w:eastAsia="黑体" w:hAnsi="黑体"/>
          <w:szCs w:val="21"/>
        </w:rPr>
      </w:pPr>
    </w:p>
    <w:p w14:paraId="6D328A36" w14:textId="77777777" w:rsidR="00CF3D6F" w:rsidRDefault="00CF3D6F">
      <w:pPr>
        <w:widowControl/>
        <w:jc w:val="left"/>
        <w:rPr>
          <w:rFonts w:ascii="黑体" w:eastAsia="黑体" w:hAnsi="黑体"/>
          <w:szCs w:val="21"/>
        </w:rPr>
      </w:pPr>
    </w:p>
    <w:p w14:paraId="46ED3519" w14:textId="77777777" w:rsidR="00CF3D6F" w:rsidRDefault="00CF3D6F">
      <w:pPr>
        <w:widowControl/>
        <w:jc w:val="left"/>
        <w:rPr>
          <w:rFonts w:ascii="黑体" w:eastAsia="黑体" w:hAnsi="黑体"/>
          <w:szCs w:val="21"/>
        </w:rPr>
      </w:pPr>
    </w:p>
    <w:p w14:paraId="151AE71D" w14:textId="77777777" w:rsidR="00CF3D6F" w:rsidRDefault="00CF3D6F">
      <w:pPr>
        <w:widowControl/>
        <w:jc w:val="left"/>
        <w:rPr>
          <w:rFonts w:ascii="黑体" w:eastAsia="黑体" w:hAnsi="黑体"/>
          <w:szCs w:val="21"/>
        </w:rPr>
      </w:pPr>
    </w:p>
    <w:p w14:paraId="4420EDA5" w14:textId="77777777" w:rsidR="00CF3D6F" w:rsidRDefault="00CF3D6F">
      <w:pPr>
        <w:widowControl/>
        <w:jc w:val="left"/>
        <w:rPr>
          <w:rFonts w:ascii="黑体" w:eastAsia="黑体" w:hAnsi="黑体"/>
          <w:szCs w:val="21"/>
        </w:rPr>
      </w:pPr>
    </w:p>
    <w:p w14:paraId="3E49AFEE" w14:textId="77777777" w:rsidR="00CF3D6F" w:rsidRDefault="00CF3D6F">
      <w:pPr>
        <w:widowControl/>
        <w:jc w:val="left"/>
        <w:rPr>
          <w:rFonts w:ascii="黑体" w:eastAsia="黑体" w:hAnsi="黑体"/>
          <w:szCs w:val="21"/>
        </w:rPr>
      </w:pPr>
    </w:p>
    <w:p w14:paraId="2BEF00E6" w14:textId="77777777" w:rsidR="00CF3D6F" w:rsidRDefault="00CF3D6F">
      <w:pPr>
        <w:widowControl/>
        <w:jc w:val="left"/>
        <w:rPr>
          <w:rFonts w:ascii="黑体" w:eastAsia="黑体" w:hAnsi="黑体"/>
          <w:szCs w:val="21"/>
        </w:rPr>
      </w:pPr>
    </w:p>
    <w:p w14:paraId="0B023D51" w14:textId="77777777" w:rsidR="00CF3D6F" w:rsidRDefault="00CF3D6F">
      <w:pPr>
        <w:widowControl/>
        <w:jc w:val="left"/>
        <w:rPr>
          <w:rFonts w:ascii="黑体" w:eastAsia="黑体" w:hAnsi="黑体"/>
          <w:szCs w:val="21"/>
        </w:rPr>
      </w:pPr>
    </w:p>
    <w:p w14:paraId="6FF70405" w14:textId="77777777" w:rsidR="00CF3D6F" w:rsidRDefault="00CF3D6F">
      <w:pPr>
        <w:widowControl/>
        <w:jc w:val="left"/>
        <w:rPr>
          <w:rFonts w:ascii="黑体" w:eastAsia="黑体" w:hAnsi="黑体"/>
          <w:szCs w:val="21"/>
        </w:rPr>
      </w:pPr>
    </w:p>
    <w:p w14:paraId="72622B79" w14:textId="77777777" w:rsidR="00CF3D6F" w:rsidRDefault="00CF3D6F">
      <w:pPr>
        <w:widowControl/>
        <w:jc w:val="left"/>
        <w:rPr>
          <w:rFonts w:ascii="黑体" w:eastAsia="黑体" w:hAnsi="黑体"/>
          <w:szCs w:val="21"/>
        </w:rPr>
      </w:pPr>
    </w:p>
    <w:p w14:paraId="3B2AC44F" w14:textId="77777777" w:rsidR="00CF3D6F" w:rsidRDefault="00CF3D6F">
      <w:pPr>
        <w:widowControl/>
        <w:jc w:val="left"/>
        <w:rPr>
          <w:rFonts w:ascii="黑体" w:eastAsia="黑体" w:hAnsi="黑体"/>
          <w:szCs w:val="21"/>
        </w:rPr>
      </w:pPr>
    </w:p>
    <w:p w14:paraId="72B9CE35" w14:textId="77777777" w:rsidR="00CF3D6F" w:rsidRDefault="00CF3D6F">
      <w:pPr>
        <w:widowControl/>
        <w:jc w:val="left"/>
        <w:rPr>
          <w:rFonts w:ascii="黑体" w:eastAsia="黑体" w:hAnsi="黑体"/>
          <w:szCs w:val="21"/>
        </w:rPr>
      </w:pPr>
    </w:p>
    <w:p w14:paraId="5D28BA58" w14:textId="77777777" w:rsidR="00CF3D6F" w:rsidRDefault="00CF3D6F">
      <w:pPr>
        <w:widowControl/>
        <w:jc w:val="left"/>
        <w:rPr>
          <w:rFonts w:ascii="黑体" w:eastAsia="黑体" w:hAnsi="黑体"/>
          <w:szCs w:val="21"/>
        </w:rPr>
      </w:pPr>
    </w:p>
    <w:p w14:paraId="7E819BCE" w14:textId="77777777" w:rsidR="00CF3D6F" w:rsidRDefault="00CF3D6F">
      <w:pPr>
        <w:widowControl/>
        <w:jc w:val="left"/>
        <w:rPr>
          <w:rFonts w:ascii="黑体" w:eastAsia="黑体" w:hAnsi="黑体"/>
          <w:szCs w:val="21"/>
        </w:rPr>
      </w:pPr>
    </w:p>
    <w:p w14:paraId="4D4325DF" w14:textId="77777777" w:rsidR="00CF3D6F" w:rsidRDefault="00CF3D6F">
      <w:pPr>
        <w:widowControl/>
        <w:jc w:val="left"/>
        <w:rPr>
          <w:rFonts w:ascii="黑体" w:eastAsia="黑体" w:hAnsi="黑体"/>
          <w:szCs w:val="21"/>
        </w:rPr>
      </w:pPr>
    </w:p>
    <w:p w14:paraId="2410B58E" w14:textId="77777777" w:rsidR="00CF3D6F" w:rsidRDefault="00CF3D6F">
      <w:pPr>
        <w:widowControl/>
        <w:jc w:val="left"/>
        <w:rPr>
          <w:rFonts w:ascii="黑体" w:eastAsia="黑体" w:hAnsi="黑体"/>
          <w:szCs w:val="21"/>
        </w:rPr>
      </w:pPr>
    </w:p>
    <w:p w14:paraId="3011BE63" w14:textId="77777777" w:rsidR="00CF3D6F" w:rsidRDefault="00CF3D6F">
      <w:pPr>
        <w:widowControl/>
        <w:jc w:val="left"/>
        <w:rPr>
          <w:rFonts w:ascii="黑体" w:eastAsia="黑体" w:hAnsi="黑体"/>
          <w:szCs w:val="21"/>
        </w:rPr>
      </w:pPr>
    </w:p>
    <w:p w14:paraId="33C19F7A" w14:textId="77777777" w:rsidR="00CF3D6F" w:rsidRDefault="00CF3D6F">
      <w:pPr>
        <w:widowControl/>
        <w:jc w:val="left"/>
        <w:rPr>
          <w:rFonts w:ascii="黑体" w:eastAsia="黑体" w:hAnsi="黑体"/>
          <w:szCs w:val="21"/>
        </w:rPr>
      </w:pPr>
    </w:p>
    <w:p w14:paraId="260FD80C" w14:textId="77777777" w:rsidR="00CF3D6F" w:rsidRDefault="00CF3D6F">
      <w:pPr>
        <w:widowControl/>
        <w:jc w:val="left"/>
        <w:rPr>
          <w:rFonts w:ascii="黑体" w:eastAsia="黑体" w:hAnsi="黑体"/>
          <w:szCs w:val="21"/>
        </w:rPr>
      </w:pPr>
    </w:p>
    <w:p w14:paraId="48E01E33" w14:textId="77777777" w:rsidR="00CF3D6F" w:rsidRDefault="00CF3D6F">
      <w:pPr>
        <w:widowControl/>
        <w:jc w:val="left"/>
        <w:rPr>
          <w:rFonts w:ascii="黑体" w:eastAsia="黑体" w:hAnsi="黑体"/>
          <w:szCs w:val="21"/>
        </w:rPr>
      </w:pPr>
    </w:p>
    <w:p w14:paraId="58F35C33" w14:textId="77777777" w:rsidR="00CF3D6F" w:rsidRDefault="00CF3D6F">
      <w:pPr>
        <w:widowControl/>
        <w:jc w:val="left"/>
        <w:rPr>
          <w:rFonts w:ascii="黑体" w:eastAsia="黑体" w:hAnsi="黑体"/>
          <w:szCs w:val="21"/>
        </w:rPr>
      </w:pPr>
    </w:p>
    <w:p w14:paraId="0B24E9EC" w14:textId="77777777" w:rsidR="00CF3D6F" w:rsidRDefault="00CF3D6F">
      <w:pPr>
        <w:widowControl/>
        <w:jc w:val="left"/>
        <w:rPr>
          <w:rFonts w:ascii="黑体" w:eastAsia="黑体" w:hAnsi="黑体"/>
          <w:szCs w:val="21"/>
        </w:rPr>
      </w:pPr>
    </w:p>
    <w:p w14:paraId="222EAA99" w14:textId="77777777" w:rsidR="00CF3D6F" w:rsidRDefault="00CF3D6F">
      <w:pPr>
        <w:widowControl/>
        <w:jc w:val="left"/>
        <w:rPr>
          <w:rFonts w:ascii="黑体" w:eastAsia="黑体" w:hAnsi="黑体"/>
          <w:szCs w:val="21"/>
        </w:rPr>
      </w:pPr>
    </w:p>
    <w:tbl>
      <w:tblPr>
        <w:tblW w:w="13335" w:type="dxa"/>
        <w:tblInd w:w="93" w:type="dxa"/>
        <w:tblLook w:val="04A0" w:firstRow="1" w:lastRow="0" w:firstColumn="1" w:lastColumn="0" w:noHBand="0" w:noVBand="1"/>
      </w:tblPr>
      <w:tblGrid>
        <w:gridCol w:w="522"/>
        <w:gridCol w:w="522"/>
        <w:gridCol w:w="522"/>
        <w:gridCol w:w="2391"/>
        <w:gridCol w:w="2193"/>
        <w:gridCol w:w="1649"/>
        <w:gridCol w:w="1335"/>
        <w:gridCol w:w="1439"/>
        <w:gridCol w:w="1393"/>
        <w:gridCol w:w="2724"/>
      </w:tblGrid>
      <w:tr w:rsidR="00CF3D6F" w14:paraId="64AF5E38" w14:textId="77777777">
        <w:trPr>
          <w:trHeight w:val="375"/>
        </w:trPr>
        <w:tc>
          <w:tcPr>
            <w:tcW w:w="13341" w:type="dxa"/>
            <w:gridSpan w:val="10"/>
            <w:tcBorders>
              <w:top w:val="nil"/>
              <w:left w:val="nil"/>
              <w:bottom w:val="nil"/>
              <w:right w:val="nil"/>
            </w:tcBorders>
            <w:shd w:val="clear" w:color="auto" w:fill="FFFFFF"/>
            <w:noWrap/>
            <w:vAlign w:val="center"/>
          </w:tcPr>
          <w:p w14:paraId="73537B55"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政府性基金预算财政拨款收入支出决算表</w:t>
            </w:r>
          </w:p>
        </w:tc>
      </w:tr>
      <w:tr w:rsidR="00CF3D6F" w14:paraId="5F3E0E71" w14:textId="77777777">
        <w:trPr>
          <w:trHeight w:val="300"/>
        </w:trPr>
        <w:tc>
          <w:tcPr>
            <w:tcW w:w="0" w:type="auto"/>
            <w:tcBorders>
              <w:top w:val="nil"/>
              <w:left w:val="nil"/>
              <w:bottom w:val="nil"/>
              <w:right w:val="nil"/>
            </w:tcBorders>
            <w:shd w:val="clear" w:color="auto" w:fill="FFFFFF"/>
            <w:noWrap/>
            <w:vAlign w:val="center"/>
          </w:tcPr>
          <w:p w14:paraId="36BE6B60"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422A2455"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65C09E47"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2984FBFC"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6DC3C57D"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0A7C4F8A"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5E040FD0"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5CDF7E9E"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05096E5C"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55DB75AB"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08</w:t>
            </w:r>
            <w:r>
              <w:rPr>
                <w:rFonts w:ascii="宋体" w:eastAsia="宋体" w:hAnsi="宋体" w:cs="宋体" w:hint="eastAsia"/>
                <w:color w:val="000000"/>
                <w:kern w:val="0"/>
                <w:sz w:val="22"/>
              </w:rPr>
              <w:t>表</w:t>
            </w:r>
          </w:p>
        </w:tc>
      </w:tr>
      <w:tr w:rsidR="00CF3D6F" w14:paraId="4431605A" w14:textId="77777777">
        <w:trPr>
          <w:trHeight w:val="300"/>
        </w:trPr>
        <w:tc>
          <w:tcPr>
            <w:tcW w:w="0" w:type="auto"/>
            <w:gridSpan w:val="4"/>
            <w:tcBorders>
              <w:top w:val="nil"/>
              <w:left w:val="nil"/>
              <w:bottom w:val="single" w:sz="4" w:space="0" w:color="808080"/>
              <w:right w:val="nil"/>
            </w:tcBorders>
            <w:shd w:val="clear" w:color="auto" w:fill="FFFFFF"/>
            <w:noWrap/>
            <w:vAlign w:val="center"/>
          </w:tcPr>
          <w:p w14:paraId="6ABCDF69"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0" w:type="auto"/>
            <w:tcBorders>
              <w:top w:val="nil"/>
              <w:left w:val="nil"/>
              <w:bottom w:val="single" w:sz="4" w:space="0" w:color="808080"/>
              <w:right w:val="nil"/>
            </w:tcBorders>
            <w:shd w:val="clear" w:color="auto" w:fill="FFFFFF"/>
            <w:noWrap/>
            <w:vAlign w:val="center"/>
          </w:tcPr>
          <w:p w14:paraId="6AD3C198" w14:textId="77777777" w:rsidR="00CF3D6F" w:rsidRDefault="00893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2020</w:t>
            </w:r>
            <w:r>
              <w:rPr>
                <w:rFonts w:ascii="宋体" w:eastAsia="宋体" w:hAnsi="宋体" w:cs="宋体" w:hint="eastAsia"/>
                <w:color w:val="000000"/>
                <w:kern w:val="0"/>
                <w:sz w:val="22"/>
              </w:rPr>
              <w:t>年度</w:t>
            </w:r>
          </w:p>
        </w:tc>
        <w:tc>
          <w:tcPr>
            <w:tcW w:w="0" w:type="auto"/>
            <w:tcBorders>
              <w:top w:val="nil"/>
              <w:left w:val="nil"/>
              <w:bottom w:val="single" w:sz="4" w:space="0" w:color="808080"/>
              <w:right w:val="nil"/>
            </w:tcBorders>
            <w:shd w:val="clear" w:color="auto" w:fill="FFFFFF"/>
            <w:noWrap/>
            <w:vAlign w:val="center"/>
          </w:tcPr>
          <w:p w14:paraId="58B6C71F"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7701E778"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1F19E66C"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3FA99294"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67690D55"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088CC770"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vAlign w:val="center"/>
          </w:tcPr>
          <w:p w14:paraId="354A3ACE"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677" w:type="dxa"/>
            <w:vMerge w:val="restart"/>
            <w:tcBorders>
              <w:top w:val="nil"/>
              <w:left w:val="nil"/>
              <w:bottom w:val="single" w:sz="4" w:space="0" w:color="000000"/>
              <w:right w:val="single" w:sz="4" w:space="0" w:color="000000"/>
            </w:tcBorders>
            <w:shd w:val="clear" w:color="auto" w:fill="FFFFFF"/>
            <w:vAlign w:val="center"/>
          </w:tcPr>
          <w:p w14:paraId="7BBED01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年初结转和结余</w:t>
            </w:r>
          </w:p>
        </w:tc>
        <w:tc>
          <w:tcPr>
            <w:tcW w:w="1710" w:type="dxa"/>
            <w:vMerge w:val="restart"/>
            <w:tcBorders>
              <w:top w:val="nil"/>
              <w:left w:val="nil"/>
              <w:bottom w:val="single" w:sz="4" w:space="0" w:color="000000"/>
              <w:right w:val="nil"/>
            </w:tcBorders>
            <w:shd w:val="clear" w:color="auto" w:fill="FFFFFF"/>
            <w:vAlign w:val="center"/>
          </w:tcPr>
          <w:p w14:paraId="6241173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本年收入</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242FF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本年支出</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51A75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年末结转和结余</w:t>
            </w:r>
          </w:p>
        </w:tc>
      </w:tr>
      <w:tr w:rsidR="00CF3D6F" w14:paraId="743E203B" w14:textId="77777777">
        <w:trPr>
          <w:trHeight w:val="312"/>
        </w:trPr>
        <w:tc>
          <w:tcPr>
            <w:tcW w:w="987"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14:paraId="1BCBD49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FFFFFF"/>
            <w:noWrap/>
            <w:vAlign w:val="center"/>
          </w:tcPr>
          <w:p w14:paraId="75A6F0C7"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677" w:type="dxa"/>
            <w:vMerge/>
            <w:tcBorders>
              <w:top w:val="nil"/>
              <w:left w:val="nil"/>
              <w:bottom w:val="single" w:sz="4" w:space="0" w:color="000000"/>
              <w:right w:val="single" w:sz="4" w:space="0" w:color="000000"/>
            </w:tcBorders>
            <w:shd w:val="clear" w:color="auto" w:fill="FFFFFF"/>
            <w:vAlign w:val="center"/>
          </w:tcPr>
          <w:p w14:paraId="206FF948" w14:textId="77777777" w:rsidR="00CF3D6F" w:rsidRDefault="00CF3D6F">
            <w:pPr>
              <w:jc w:val="center"/>
              <w:rPr>
                <w:rFonts w:ascii="宋体" w:eastAsia="宋体" w:hAnsi="宋体" w:cs="宋体"/>
                <w:color w:val="000000"/>
                <w:sz w:val="20"/>
                <w:szCs w:val="20"/>
              </w:rPr>
            </w:pPr>
          </w:p>
        </w:tc>
        <w:tc>
          <w:tcPr>
            <w:tcW w:w="1710" w:type="dxa"/>
            <w:vMerge/>
            <w:tcBorders>
              <w:top w:val="nil"/>
              <w:left w:val="nil"/>
              <w:bottom w:val="single" w:sz="4" w:space="0" w:color="000000"/>
              <w:right w:val="nil"/>
            </w:tcBorders>
            <w:shd w:val="clear" w:color="auto" w:fill="FFFFFF"/>
            <w:vAlign w:val="center"/>
          </w:tcPr>
          <w:p w14:paraId="02BB03B8" w14:textId="77777777" w:rsidR="00CF3D6F" w:rsidRDefault="00CF3D6F">
            <w:pPr>
              <w:jc w:val="center"/>
              <w:rPr>
                <w:rFonts w:ascii="宋体" w:eastAsia="宋体" w:hAnsi="宋体" w:cs="宋体"/>
                <w:color w:val="000000"/>
                <w:sz w:val="20"/>
                <w:szCs w:val="20"/>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8A650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2F72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基本支出</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E00DFF"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项目支出</w:t>
            </w:r>
          </w:p>
        </w:tc>
        <w:tc>
          <w:tcPr>
            <w:tcW w:w="16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85DB62" w14:textId="77777777" w:rsidR="00CF3D6F" w:rsidRDefault="00CF3D6F">
            <w:pPr>
              <w:jc w:val="center"/>
              <w:rPr>
                <w:rFonts w:ascii="宋体" w:eastAsia="宋体" w:hAnsi="宋体" w:cs="宋体"/>
                <w:color w:val="000000"/>
                <w:sz w:val="20"/>
                <w:szCs w:val="20"/>
              </w:rPr>
            </w:pPr>
          </w:p>
        </w:tc>
      </w:tr>
      <w:tr w:rsidR="00CF3D6F" w14:paraId="00F8C738" w14:textId="77777777">
        <w:trPr>
          <w:trHeight w:val="312"/>
        </w:trPr>
        <w:tc>
          <w:tcPr>
            <w:tcW w:w="987" w:type="dxa"/>
            <w:gridSpan w:val="3"/>
            <w:vMerge/>
            <w:tcBorders>
              <w:top w:val="nil"/>
              <w:left w:val="single" w:sz="4" w:space="0" w:color="000000"/>
              <w:bottom w:val="single" w:sz="4" w:space="0" w:color="000000"/>
              <w:right w:val="single" w:sz="4" w:space="0" w:color="000000"/>
            </w:tcBorders>
            <w:shd w:val="clear" w:color="auto" w:fill="FFFFFF"/>
            <w:vAlign w:val="center"/>
          </w:tcPr>
          <w:p w14:paraId="0E676B47" w14:textId="77777777" w:rsidR="00CF3D6F" w:rsidRDefault="00CF3D6F">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vAlign w:val="center"/>
          </w:tcPr>
          <w:p w14:paraId="308B2F60" w14:textId="77777777" w:rsidR="00CF3D6F" w:rsidRDefault="00CF3D6F">
            <w:pPr>
              <w:jc w:val="center"/>
              <w:rPr>
                <w:rFonts w:ascii="宋体" w:eastAsia="宋体" w:hAnsi="宋体" w:cs="宋体"/>
                <w:color w:val="000000"/>
                <w:sz w:val="20"/>
                <w:szCs w:val="20"/>
              </w:rPr>
            </w:pPr>
          </w:p>
        </w:tc>
        <w:tc>
          <w:tcPr>
            <w:tcW w:w="1677" w:type="dxa"/>
            <w:vMerge/>
            <w:tcBorders>
              <w:top w:val="nil"/>
              <w:left w:val="nil"/>
              <w:bottom w:val="single" w:sz="4" w:space="0" w:color="000000"/>
              <w:right w:val="single" w:sz="4" w:space="0" w:color="000000"/>
            </w:tcBorders>
            <w:shd w:val="clear" w:color="auto" w:fill="FFFFFF"/>
            <w:vAlign w:val="center"/>
          </w:tcPr>
          <w:p w14:paraId="66A552A2" w14:textId="77777777" w:rsidR="00CF3D6F" w:rsidRDefault="00CF3D6F">
            <w:pPr>
              <w:jc w:val="center"/>
              <w:rPr>
                <w:rFonts w:ascii="宋体" w:eastAsia="宋体" w:hAnsi="宋体" w:cs="宋体"/>
                <w:color w:val="000000"/>
                <w:sz w:val="20"/>
                <w:szCs w:val="20"/>
              </w:rPr>
            </w:pPr>
          </w:p>
        </w:tc>
        <w:tc>
          <w:tcPr>
            <w:tcW w:w="1710" w:type="dxa"/>
            <w:vMerge/>
            <w:tcBorders>
              <w:top w:val="nil"/>
              <w:left w:val="nil"/>
              <w:bottom w:val="single" w:sz="4" w:space="0" w:color="000000"/>
              <w:right w:val="nil"/>
            </w:tcBorders>
            <w:shd w:val="clear" w:color="auto" w:fill="FFFFFF"/>
            <w:vAlign w:val="center"/>
          </w:tcPr>
          <w:p w14:paraId="6F600C1B" w14:textId="77777777" w:rsidR="00CF3D6F" w:rsidRDefault="00CF3D6F">
            <w:pPr>
              <w:jc w:val="center"/>
              <w:rPr>
                <w:rFonts w:ascii="宋体" w:eastAsia="宋体" w:hAnsi="宋体" w:cs="宋体"/>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BD604B" w14:textId="77777777" w:rsidR="00CF3D6F" w:rsidRDefault="00CF3D6F">
            <w:pPr>
              <w:jc w:val="center"/>
              <w:rPr>
                <w:rFonts w:ascii="宋体" w:eastAsia="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23FA15" w14:textId="77777777" w:rsidR="00CF3D6F" w:rsidRDefault="00CF3D6F">
            <w:pPr>
              <w:jc w:val="center"/>
              <w:rPr>
                <w:rFonts w:ascii="宋体" w:eastAsia="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3DD37D" w14:textId="77777777" w:rsidR="00CF3D6F" w:rsidRDefault="00CF3D6F">
            <w:pPr>
              <w:jc w:val="center"/>
              <w:rPr>
                <w:rFonts w:ascii="宋体" w:eastAsia="宋体" w:hAnsi="宋体" w:cs="宋体"/>
                <w:color w:val="000000"/>
                <w:sz w:val="20"/>
                <w:szCs w:val="20"/>
              </w:rPr>
            </w:pPr>
          </w:p>
        </w:tc>
        <w:tc>
          <w:tcPr>
            <w:tcW w:w="16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E756C5" w14:textId="77777777" w:rsidR="00CF3D6F" w:rsidRDefault="00CF3D6F">
            <w:pPr>
              <w:jc w:val="center"/>
              <w:rPr>
                <w:rFonts w:ascii="宋体" w:eastAsia="宋体" w:hAnsi="宋体" w:cs="宋体"/>
                <w:color w:val="000000"/>
                <w:sz w:val="20"/>
                <w:szCs w:val="20"/>
              </w:rPr>
            </w:pPr>
          </w:p>
        </w:tc>
      </w:tr>
      <w:tr w:rsidR="00CF3D6F" w14:paraId="7D95A8EC" w14:textId="77777777">
        <w:trPr>
          <w:trHeight w:val="312"/>
        </w:trPr>
        <w:tc>
          <w:tcPr>
            <w:tcW w:w="987" w:type="dxa"/>
            <w:gridSpan w:val="3"/>
            <w:vMerge/>
            <w:tcBorders>
              <w:top w:val="nil"/>
              <w:left w:val="single" w:sz="4" w:space="0" w:color="000000"/>
              <w:bottom w:val="single" w:sz="4" w:space="0" w:color="000000"/>
              <w:right w:val="single" w:sz="4" w:space="0" w:color="000000"/>
            </w:tcBorders>
            <w:shd w:val="clear" w:color="auto" w:fill="FFFFFF"/>
            <w:vAlign w:val="center"/>
          </w:tcPr>
          <w:p w14:paraId="62FF685D" w14:textId="77777777" w:rsidR="00CF3D6F" w:rsidRDefault="00CF3D6F">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auto" w:fill="FFFFFF"/>
            <w:noWrap/>
            <w:vAlign w:val="center"/>
          </w:tcPr>
          <w:p w14:paraId="7B539A63" w14:textId="77777777" w:rsidR="00CF3D6F" w:rsidRDefault="00CF3D6F">
            <w:pPr>
              <w:jc w:val="center"/>
              <w:rPr>
                <w:rFonts w:ascii="宋体" w:eastAsia="宋体" w:hAnsi="宋体" w:cs="宋体"/>
                <w:color w:val="000000"/>
                <w:sz w:val="20"/>
                <w:szCs w:val="20"/>
              </w:rPr>
            </w:pPr>
          </w:p>
        </w:tc>
        <w:tc>
          <w:tcPr>
            <w:tcW w:w="1677" w:type="dxa"/>
            <w:vMerge/>
            <w:tcBorders>
              <w:top w:val="nil"/>
              <w:left w:val="nil"/>
              <w:bottom w:val="single" w:sz="4" w:space="0" w:color="000000"/>
              <w:right w:val="single" w:sz="4" w:space="0" w:color="000000"/>
            </w:tcBorders>
            <w:shd w:val="clear" w:color="auto" w:fill="FFFFFF"/>
            <w:vAlign w:val="center"/>
          </w:tcPr>
          <w:p w14:paraId="5156D521" w14:textId="77777777" w:rsidR="00CF3D6F" w:rsidRDefault="00CF3D6F">
            <w:pPr>
              <w:jc w:val="center"/>
              <w:rPr>
                <w:rFonts w:ascii="宋体" w:eastAsia="宋体" w:hAnsi="宋体" w:cs="宋体"/>
                <w:color w:val="000000"/>
                <w:sz w:val="20"/>
                <w:szCs w:val="20"/>
              </w:rPr>
            </w:pPr>
          </w:p>
        </w:tc>
        <w:tc>
          <w:tcPr>
            <w:tcW w:w="1710" w:type="dxa"/>
            <w:vMerge/>
            <w:tcBorders>
              <w:top w:val="nil"/>
              <w:left w:val="nil"/>
              <w:bottom w:val="single" w:sz="4" w:space="0" w:color="000000"/>
              <w:right w:val="nil"/>
            </w:tcBorders>
            <w:shd w:val="clear" w:color="auto" w:fill="FFFFFF"/>
            <w:vAlign w:val="center"/>
          </w:tcPr>
          <w:p w14:paraId="0B3B34EC" w14:textId="77777777" w:rsidR="00CF3D6F" w:rsidRDefault="00CF3D6F">
            <w:pPr>
              <w:jc w:val="center"/>
              <w:rPr>
                <w:rFonts w:ascii="宋体" w:eastAsia="宋体" w:hAnsi="宋体" w:cs="宋体"/>
                <w:color w:val="00000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6A04B8" w14:textId="77777777" w:rsidR="00CF3D6F" w:rsidRDefault="00CF3D6F">
            <w:pPr>
              <w:jc w:val="center"/>
              <w:rPr>
                <w:rFonts w:ascii="宋体" w:eastAsia="宋体" w:hAnsi="宋体" w:cs="宋体"/>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43EF84" w14:textId="77777777" w:rsidR="00CF3D6F" w:rsidRDefault="00CF3D6F">
            <w:pPr>
              <w:jc w:val="center"/>
              <w:rPr>
                <w:rFonts w:ascii="宋体" w:eastAsia="宋体" w:hAnsi="宋体" w:cs="宋体"/>
                <w:color w:val="00000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4891B8" w14:textId="77777777" w:rsidR="00CF3D6F" w:rsidRDefault="00CF3D6F">
            <w:pPr>
              <w:jc w:val="center"/>
              <w:rPr>
                <w:rFonts w:ascii="宋体" w:eastAsia="宋体" w:hAnsi="宋体" w:cs="宋体"/>
                <w:color w:val="000000"/>
                <w:sz w:val="20"/>
                <w:szCs w:val="20"/>
              </w:rPr>
            </w:pPr>
          </w:p>
        </w:tc>
        <w:tc>
          <w:tcPr>
            <w:tcW w:w="16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0AEF93" w14:textId="77777777" w:rsidR="00CF3D6F" w:rsidRDefault="00CF3D6F">
            <w:pPr>
              <w:jc w:val="center"/>
              <w:rPr>
                <w:rFonts w:ascii="宋体" w:eastAsia="宋体" w:hAnsi="宋体" w:cs="宋体"/>
                <w:color w:val="000000"/>
                <w:sz w:val="20"/>
                <w:szCs w:val="20"/>
              </w:rPr>
            </w:pPr>
          </w:p>
        </w:tc>
      </w:tr>
      <w:tr w:rsidR="00CF3D6F" w14:paraId="4982E701"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vAlign w:val="center"/>
          </w:tcPr>
          <w:p w14:paraId="717E73B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0" w:type="auto"/>
            <w:tcBorders>
              <w:top w:val="nil"/>
              <w:left w:val="nil"/>
              <w:bottom w:val="single" w:sz="4" w:space="0" w:color="000000"/>
              <w:right w:val="single" w:sz="4" w:space="0" w:color="000000"/>
            </w:tcBorders>
            <w:shd w:val="clear" w:color="auto" w:fill="FFFFFF"/>
            <w:noWrap/>
            <w:vAlign w:val="center"/>
          </w:tcPr>
          <w:p w14:paraId="1B2A622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nil"/>
              <w:left w:val="nil"/>
              <w:bottom w:val="single" w:sz="4" w:space="0" w:color="000000"/>
              <w:right w:val="single" w:sz="4" w:space="0" w:color="000000"/>
            </w:tcBorders>
            <w:shd w:val="clear" w:color="auto" w:fill="FFFFFF"/>
            <w:noWrap/>
            <w:vAlign w:val="center"/>
          </w:tcPr>
          <w:p w14:paraId="4403C224"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nil"/>
              <w:left w:val="nil"/>
              <w:bottom w:val="single" w:sz="4" w:space="0" w:color="000000"/>
              <w:right w:val="single" w:sz="4" w:space="0" w:color="000000"/>
            </w:tcBorders>
            <w:shd w:val="clear" w:color="auto" w:fill="FFFFFF"/>
            <w:noWrap/>
            <w:vAlign w:val="center"/>
          </w:tcPr>
          <w:p w14:paraId="5F3BA85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0" w:type="auto"/>
            <w:tcBorders>
              <w:top w:val="nil"/>
              <w:left w:val="nil"/>
              <w:bottom w:val="single" w:sz="4" w:space="0" w:color="000000"/>
              <w:right w:val="single" w:sz="4" w:space="0" w:color="000000"/>
            </w:tcBorders>
            <w:shd w:val="clear" w:color="auto" w:fill="FFFFFF"/>
            <w:noWrap/>
            <w:vAlign w:val="center"/>
          </w:tcPr>
          <w:p w14:paraId="0EB69DA1"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0" w:type="auto"/>
            <w:tcBorders>
              <w:top w:val="nil"/>
              <w:left w:val="nil"/>
              <w:bottom w:val="single" w:sz="4" w:space="0" w:color="000000"/>
              <w:right w:val="single" w:sz="4" w:space="0" w:color="000000"/>
            </w:tcBorders>
            <w:shd w:val="clear" w:color="auto" w:fill="FFFFFF"/>
            <w:noWrap/>
            <w:vAlign w:val="center"/>
          </w:tcPr>
          <w:p w14:paraId="0EC9D28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0" w:type="auto"/>
            <w:tcBorders>
              <w:top w:val="nil"/>
              <w:left w:val="nil"/>
              <w:bottom w:val="single" w:sz="4" w:space="0" w:color="000000"/>
              <w:right w:val="single" w:sz="4" w:space="0" w:color="000000"/>
            </w:tcBorders>
            <w:shd w:val="clear" w:color="auto" w:fill="FFFFFF"/>
            <w:noWrap/>
            <w:vAlign w:val="center"/>
          </w:tcPr>
          <w:p w14:paraId="6F9F336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r>
      <w:tr w:rsidR="00CF3D6F" w14:paraId="0959D108"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FFFFFF"/>
            <w:noWrap/>
            <w:vAlign w:val="center"/>
          </w:tcPr>
          <w:p w14:paraId="3DE4F864"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0" w:type="auto"/>
            <w:tcBorders>
              <w:top w:val="nil"/>
              <w:left w:val="nil"/>
              <w:bottom w:val="single" w:sz="4" w:space="0" w:color="000000"/>
              <w:right w:val="single" w:sz="4" w:space="0" w:color="000000"/>
            </w:tcBorders>
            <w:shd w:val="clear" w:color="auto" w:fill="FFFFFF"/>
            <w:noWrap/>
            <w:vAlign w:val="center"/>
          </w:tcPr>
          <w:p w14:paraId="1419E4CE"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0" w:type="auto"/>
            <w:tcBorders>
              <w:top w:val="nil"/>
              <w:left w:val="nil"/>
              <w:bottom w:val="single" w:sz="4" w:space="0" w:color="000000"/>
              <w:right w:val="single" w:sz="4" w:space="0" w:color="000000"/>
            </w:tcBorders>
            <w:shd w:val="clear" w:color="auto" w:fill="FFFFFF"/>
            <w:noWrap/>
            <w:vAlign w:val="center"/>
          </w:tcPr>
          <w:p w14:paraId="406B6975"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0" w:type="auto"/>
            <w:tcBorders>
              <w:top w:val="nil"/>
              <w:left w:val="nil"/>
              <w:bottom w:val="single" w:sz="4" w:space="0" w:color="000000"/>
              <w:right w:val="single" w:sz="4" w:space="0" w:color="000000"/>
            </w:tcBorders>
            <w:shd w:val="clear" w:color="auto" w:fill="FFFFFF"/>
            <w:noWrap/>
            <w:vAlign w:val="center"/>
          </w:tcPr>
          <w:p w14:paraId="73B9974D"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0" w:type="auto"/>
            <w:tcBorders>
              <w:top w:val="nil"/>
              <w:left w:val="nil"/>
              <w:bottom w:val="single" w:sz="4" w:space="0" w:color="000000"/>
              <w:right w:val="single" w:sz="4" w:space="0" w:color="000000"/>
            </w:tcBorders>
            <w:shd w:val="clear" w:color="auto" w:fill="FFFFFF"/>
            <w:noWrap/>
            <w:vAlign w:val="center"/>
          </w:tcPr>
          <w:p w14:paraId="31EE5118"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0" w:type="auto"/>
            <w:tcBorders>
              <w:top w:val="nil"/>
              <w:left w:val="nil"/>
              <w:bottom w:val="single" w:sz="4" w:space="0" w:color="000000"/>
              <w:right w:val="single" w:sz="4" w:space="0" w:color="000000"/>
            </w:tcBorders>
            <w:shd w:val="clear" w:color="auto" w:fill="FFFFFF"/>
            <w:noWrap/>
            <w:vAlign w:val="center"/>
          </w:tcPr>
          <w:p w14:paraId="1EA9E3C2"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0" w:type="auto"/>
            <w:tcBorders>
              <w:top w:val="nil"/>
              <w:left w:val="nil"/>
              <w:bottom w:val="single" w:sz="4" w:space="0" w:color="000000"/>
              <w:right w:val="single" w:sz="4" w:space="0" w:color="000000"/>
            </w:tcBorders>
            <w:shd w:val="clear" w:color="auto" w:fill="FFFFFF"/>
            <w:noWrap/>
            <w:vAlign w:val="center"/>
          </w:tcPr>
          <w:p w14:paraId="76933B60"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CF3D6F" w14:paraId="3FE97FBC"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5B4DCD2" w14:textId="77777777" w:rsidR="00CF3D6F" w:rsidRDefault="00CF3D6F">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68857FB" w14:textId="77777777" w:rsidR="00CF3D6F" w:rsidRDefault="00CF3D6F">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07A3FD0C" w14:textId="77777777" w:rsidR="00CF3D6F" w:rsidRDefault="00CF3D6F">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92F6610" w14:textId="77777777" w:rsidR="00CF3D6F" w:rsidRDefault="00CF3D6F">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A6B5032" w14:textId="77777777" w:rsidR="00CF3D6F" w:rsidRDefault="00CF3D6F">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1F08CF2" w14:textId="77777777" w:rsidR="00CF3D6F" w:rsidRDefault="00CF3D6F">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745BE046" w14:textId="77777777" w:rsidR="00CF3D6F" w:rsidRDefault="00CF3D6F">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03B7DEC3" w14:textId="77777777" w:rsidR="00CF3D6F" w:rsidRDefault="00CF3D6F">
            <w:pPr>
              <w:jc w:val="right"/>
              <w:rPr>
                <w:rFonts w:ascii="宋体" w:eastAsia="宋体" w:hAnsi="宋体" w:cs="宋体"/>
                <w:color w:val="000000"/>
                <w:sz w:val="20"/>
                <w:szCs w:val="20"/>
              </w:rPr>
            </w:pPr>
          </w:p>
        </w:tc>
      </w:tr>
      <w:tr w:rsidR="00CF3D6F" w14:paraId="6076A696" w14:textId="77777777">
        <w:trPr>
          <w:trHeight w:val="300"/>
        </w:trPr>
        <w:tc>
          <w:tcPr>
            <w:tcW w:w="0" w:type="auto"/>
            <w:gridSpan w:val="10"/>
            <w:tcBorders>
              <w:top w:val="nil"/>
              <w:left w:val="nil"/>
              <w:bottom w:val="nil"/>
              <w:right w:val="nil"/>
            </w:tcBorders>
            <w:shd w:val="clear" w:color="auto" w:fill="FFFFFF"/>
            <w:noWrap/>
            <w:vAlign w:val="center"/>
          </w:tcPr>
          <w:p w14:paraId="7BD61F2B"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注：本表反映部门本年度政府性基金预算财政拨款收入、支出及结转和结余情况。</w:t>
            </w:r>
          </w:p>
        </w:tc>
      </w:tr>
    </w:tbl>
    <w:p w14:paraId="42E1ACF9" w14:textId="77777777" w:rsidR="00CF3D6F" w:rsidRDefault="00CF3D6F">
      <w:pPr>
        <w:widowControl/>
        <w:jc w:val="left"/>
        <w:rPr>
          <w:rFonts w:ascii="黑体" w:eastAsia="黑体" w:hAnsi="黑体"/>
          <w:szCs w:val="21"/>
        </w:rPr>
      </w:pPr>
    </w:p>
    <w:p w14:paraId="66B5962F" w14:textId="77777777" w:rsidR="00CF3D6F" w:rsidRDefault="00CF3D6F">
      <w:pPr>
        <w:widowControl/>
        <w:jc w:val="left"/>
        <w:rPr>
          <w:rFonts w:ascii="黑体" w:eastAsia="黑体" w:hAnsi="黑体"/>
          <w:szCs w:val="21"/>
        </w:rPr>
      </w:pPr>
    </w:p>
    <w:p w14:paraId="5F4F7F16" w14:textId="77777777" w:rsidR="00CF3D6F" w:rsidRDefault="00CF3D6F">
      <w:pPr>
        <w:widowControl/>
        <w:jc w:val="left"/>
        <w:rPr>
          <w:rFonts w:ascii="黑体" w:eastAsia="黑体" w:hAnsi="黑体"/>
          <w:szCs w:val="21"/>
        </w:rPr>
      </w:pPr>
    </w:p>
    <w:p w14:paraId="07CB4C0F" w14:textId="77777777" w:rsidR="00CF3D6F" w:rsidRDefault="00CF3D6F">
      <w:pPr>
        <w:widowControl/>
        <w:jc w:val="left"/>
        <w:rPr>
          <w:rFonts w:ascii="黑体" w:eastAsia="黑体" w:hAnsi="黑体"/>
          <w:szCs w:val="21"/>
        </w:rPr>
      </w:pPr>
    </w:p>
    <w:p w14:paraId="1D317F7E" w14:textId="77777777" w:rsidR="00CF3D6F" w:rsidRDefault="00CF3D6F">
      <w:pPr>
        <w:widowControl/>
        <w:jc w:val="left"/>
        <w:rPr>
          <w:rFonts w:ascii="黑体" w:eastAsia="黑体" w:hAnsi="黑体"/>
          <w:szCs w:val="21"/>
        </w:rPr>
      </w:pPr>
    </w:p>
    <w:p w14:paraId="0EF4C66A" w14:textId="77777777" w:rsidR="00CF3D6F" w:rsidRDefault="00CF3D6F">
      <w:pPr>
        <w:widowControl/>
        <w:jc w:val="left"/>
        <w:rPr>
          <w:rFonts w:ascii="黑体" w:eastAsia="黑体" w:hAnsi="黑体"/>
          <w:szCs w:val="21"/>
        </w:rPr>
      </w:pPr>
    </w:p>
    <w:p w14:paraId="5F6C887A" w14:textId="77777777" w:rsidR="00CF3D6F" w:rsidRDefault="00CF3D6F">
      <w:pPr>
        <w:widowControl/>
        <w:jc w:val="left"/>
        <w:rPr>
          <w:rFonts w:ascii="黑体" w:eastAsia="黑体" w:hAnsi="黑体"/>
          <w:szCs w:val="21"/>
        </w:rPr>
      </w:pPr>
    </w:p>
    <w:p w14:paraId="61BCA475" w14:textId="77777777" w:rsidR="00CF3D6F" w:rsidRDefault="00CF3D6F">
      <w:pPr>
        <w:widowControl/>
        <w:jc w:val="left"/>
        <w:rPr>
          <w:rFonts w:ascii="黑体" w:eastAsia="黑体" w:hAnsi="黑体"/>
          <w:szCs w:val="21"/>
        </w:rPr>
      </w:pPr>
    </w:p>
    <w:p w14:paraId="1CFE0B2D" w14:textId="77777777" w:rsidR="00CF3D6F" w:rsidRDefault="00CF3D6F">
      <w:pPr>
        <w:widowControl/>
        <w:jc w:val="left"/>
        <w:rPr>
          <w:rFonts w:ascii="黑体" w:eastAsia="黑体" w:hAnsi="黑体"/>
          <w:szCs w:val="21"/>
        </w:rPr>
      </w:pPr>
    </w:p>
    <w:p w14:paraId="58FF7BB0" w14:textId="77777777" w:rsidR="00CF3D6F" w:rsidRDefault="00CF3D6F">
      <w:pPr>
        <w:widowControl/>
        <w:jc w:val="left"/>
        <w:rPr>
          <w:rFonts w:ascii="黑体" w:eastAsia="黑体" w:hAnsi="黑体"/>
          <w:szCs w:val="21"/>
        </w:rPr>
      </w:pPr>
    </w:p>
    <w:p w14:paraId="5C38ED92" w14:textId="77777777" w:rsidR="00CF3D6F" w:rsidRDefault="00CF3D6F">
      <w:pPr>
        <w:widowControl/>
        <w:jc w:val="left"/>
        <w:rPr>
          <w:rFonts w:ascii="黑体" w:eastAsia="黑体" w:hAnsi="黑体"/>
          <w:szCs w:val="21"/>
        </w:rPr>
      </w:pPr>
    </w:p>
    <w:p w14:paraId="0EFEE3B1" w14:textId="77777777" w:rsidR="00CF3D6F" w:rsidRDefault="00CF3D6F">
      <w:pPr>
        <w:widowControl/>
        <w:jc w:val="left"/>
        <w:rPr>
          <w:rFonts w:ascii="黑体" w:eastAsia="黑体" w:hAnsi="黑体"/>
          <w:szCs w:val="21"/>
        </w:rPr>
      </w:pPr>
    </w:p>
    <w:p w14:paraId="6371B51F" w14:textId="77777777" w:rsidR="00CF3D6F" w:rsidRDefault="00CF3D6F">
      <w:pPr>
        <w:widowControl/>
        <w:jc w:val="left"/>
        <w:rPr>
          <w:rFonts w:ascii="黑体" w:eastAsia="黑体" w:hAnsi="黑体"/>
          <w:szCs w:val="21"/>
        </w:rPr>
      </w:pPr>
    </w:p>
    <w:p w14:paraId="1C3E4C77" w14:textId="77777777" w:rsidR="00CF3D6F" w:rsidRDefault="00CF3D6F">
      <w:pPr>
        <w:widowControl/>
        <w:jc w:val="left"/>
        <w:rPr>
          <w:rFonts w:ascii="黑体" w:eastAsia="黑体" w:hAnsi="黑体"/>
          <w:szCs w:val="21"/>
        </w:rPr>
      </w:pPr>
    </w:p>
    <w:p w14:paraId="1D0841C8" w14:textId="77777777" w:rsidR="00CF3D6F" w:rsidRDefault="00CF3D6F">
      <w:pPr>
        <w:widowControl/>
        <w:jc w:val="left"/>
        <w:rPr>
          <w:rFonts w:ascii="黑体" w:eastAsia="黑体" w:hAnsi="黑体"/>
          <w:szCs w:val="21"/>
        </w:rPr>
      </w:pPr>
    </w:p>
    <w:p w14:paraId="60D0533F" w14:textId="77777777" w:rsidR="00CF3D6F" w:rsidRDefault="00CF3D6F">
      <w:pPr>
        <w:widowControl/>
        <w:jc w:val="left"/>
        <w:rPr>
          <w:rFonts w:ascii="黑体" w:eastAsia="黑体" w:hAnsi="黑体"/>
          <w:szCs w:val="21"/>
        </w:rPr>
      </w:pPr>
    </w:p>
    <w:p w14:paraId="33167D91" w14:textId="77777777" w:rsidR="00CF3D6F" w:rsidRDefault="00CF3D6F">
      <w:pPr>
        <w:widowControl/>
        <w:jc w:val="left"/>
        <w:rPr>
          <w:rFonts w:ascii="黑体" w:eastAsia="黑体" w:hAnsi="黑体"/>
          <w:szCs w:val="21"/>
        </w:rPr>
      </w:pPr>
    </w:p>
    <w:p w14:paraId="00DBE9D0" w14:textId="77777777" w:rsidR="00CF3D6F" w:rsidRDefault="00CF3D6F">
      <w:pPr>
        <w:widowControl/>
        <w:jc w:val="left"/>
        <w:rPr>
          <w:rFonts w:ascii="黑体" w:eastAsia="黑体" w:hAnsi="黑体"/>
          <w:szCs w:val="21"/>
        </w:rPr>
      </w:pPr>
    </w:p>
    <w:p w14:paraId="0FA584A4" w14:textId="77777777" w:rsidR="00CF3D6F" w:rsidRDefault="00CF3D6F">
      <w:pPr>
        <w:widowControl/>
        <w:jc w:val="left"/>
        <w:rPr>
          <w:rFonts w:ascii="黑体" w:eastAsia="黑体" w:hAnsi="黑体"/>
          <w:szCs w:val="21"/>
        </w:rPr>
      </w:pPr>
    </w:p>
    <w:p w14:paraId="5BDE4445" w14:textId="77777777" w:rsidR="00CF3D6F" w:rsidRDefault="00CF3D6F">
      <w:pPr>
        <w:widowControl/>
        <w:jc w:val="left"/>
        <w:rPr>
          <w:rFonts w:ascii="黑体" w:eastAsia="黑体" w:hAnsi="黑体"/>
          <w:szCs w:val="21"/>
        </w:rPr>
      </w:pPr>
    </w:p>
    <w:p w14:paraId="78EDF559" w14:textId="77777777" w:rsidR="00CF3D6F" w:rsidRDefault="00CF3D6F">
      <w:pPr>
        <w:widowControl/>
        <w:jc w:val="left"/>
        <w:rPr>
          <w:rFonts w:ascii="黑体" w:eastAsia="黑体" w:hAnsi="黑体"/>
          <w:szCs w:val="21"/>
        </w:rPr>
      </w:pPr>
    </w:p>
    <w:p w14:paraId="5BEA5D9A" w14:textId="77777777" w:rsidR="00CF3D6F" w:rsidRDefault="00CF3D6F">
      <w:pPr>
        <w:widowControl/>
        <w:jc w:val="left"/>
        <w:rPr>
          <w:rFonts w:ascii="黑体" w:eastAsia="黑体" w:hAnsi="黑体"/>
          <w:szCs w:val="21"/>
        </w:rPr>
      </w:pPr>
    </w:p>
    <w:p w14:paraId="4915C9F7" w14:textId="77777777" w:rsidR="00CF3D6F" w:rsidRDefault="00CF3D6F">
      <w:pPr>
        <w:widowControl/>
        <w:jc w:val="left"/>
        <w:rPr>
          <w:rFonts w:ascii="黑体" w:eastAsia="黑体" w:hAnsi="黑体"/>
          <w:szCs w:val="21"/>
        </w:rPr>
      </w:pPr>
    </w:p>
    <w:tbl>
      <w:tblPr>
        <w:tblW w:w="14682" w:type="dxa"/>
        <w:tblInd w:w="93" w:type="dxa"/>
        <w:tblLook w:val="04A0" w:firstRow="1" w:lastRow="0" w:firstColumn="1" w:lastColumn="0" w:noHBand="0" w:noVBand="1"/>
      </w:tblPr>
      <w:tblGrid>
        <w:gridCol w:w="224"/>
        <w:gridCol w:w="223"/>
        <w:gridCol w:w="223"/>
        <w:gridCol w:w="3747"/>
        <w:gridCol w:w="4187"/>
        <w:gridCol w:w="3128"/>
        <w:gridCol w:w="2971"/>
      </w:tblGrid>
      <w:tr w:rsidR="00CF3D6F" w14:paraId="533459B3" w14:textId="77777777">
        <w:trPr>
          <w:trHeight w:val="375"/>
        </w:trPr>
        <w:tc>
          <w:tcPr>
            <w:tcW w:w="14682" w:type="dxa"/>
            <w:gridSpan w:val="7"/>
            <w:tcBorders>
              <w:top w:val="nil"/>
              <w:left w:val="nil"/>
              <w:bottom w:val="nil"/>
              <w:right w:val="nil"/>
            </w:tcBorders>
            <w:shd w:val="clear" w:color="auto" w:fill="FFFFFF"/>
            <w:noWrap/>
            <w:vAlign w:val="center"/>
          </w:tcPr>
          <w:p w14:paraId="63F1ED95" w14:textId="77777777" w:rsidR="00CF3D6F" w:rsidRDefault="0089351B">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国有资本经营预算财政拨款支出决算表</w:t>
            </w:r>
          </w:p>
        </w:tc>
      </w:tr>
      <w:tr w:rsidR="00CF3D6F" w14:paraId="5CBD1000" w14:textId="77777777">
        <w:trPr>
          <w:trHeight w:val="300"/>
        </w:trPr>
        <w:tc>
          <w:tcPr>
            <w:tcW w:w="0" w:type="auto"/>
            <w:tcBorders>
              <w:top w:val="nil"/>
              <w:left w:val="nil"/>
              <w:bottom w:val="nil"/>
              <w:right w:val="nil"/>
            </w:tcBorders>
            <w:shd w:val="clear" w:color="auto" w:fill="FFFFFF"/>
            <w:noWrap/>
            <w:vAlign w:val="center"/>
          </w:tcPr>
          <w:p w14:paraId="1A620970" w14:textId="77777777" w:rsidR="00CF3D6F" w:rsidRDefault="00CF3D6F">
            <w:pPr>
              <w:jc w:val="left"/>
              <w:rPr>
                <w:rFonts w:ascii="宋体" w:eastAsia="宋体" w:hAnsi="宋体" w:cs="宋体"/>
                <w:color w:val="000000"/>
                <w:sz w:val="22"/>
              </w:rPr>
            </w:pPr>
          </w:p>
        </w:tc>
        <w:tc>
          <w:tcPr>
            <w:tcW w:w="0" w:type="auto"/>
            <w:tcBorders>
              <w:top w:val="nil"/>
              <w:left w:val="nil"/>
              <w:bottom w:val="nil"/>
              <w:right w:val="nil"/>
            </w:tcBorders>
            <w:shd w:val="clear" w:color="auto" w:fill="FFFFFF"/>
            <w:noWrap/>
            <w:vAlign w:val="center"/>
          </w:tcPr>
          <w:p w14:paraId="3E10C642"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2492B123" w14:textId="77777777" w:rsidR="00CF3D6F" w:rsidRDefault="00CF3D6F">
            <w:pPr>
              <w:jc w:val="left"/>
              <w:rPr>
                <w:rFonts w:ascii="宋体" w:eastAsia="宋体" w:hAnsi="宋体" w:cs="宋体"/>
                <w:color w:val="000000"/>
                <w:sz w:val="18"/>
                <w:szCs w:val="18"/>
              </w:rPr>
            </w:pPr>
          </w:p>
        </w:tc>
        <w:tc>
          <w:tcPr>
            <w:tcW w:w="3721" w:type="dxa"/>
            <w:tcBorders>
              <w:top w:val="nil"/>
              <w:left w:val="nil"/>
              <w:bottom w:val="nil"/>
              <w:right w:val="nil"/>
            </w:tcBorders>
            <w:shd w:val="clear" w:color="auto" w:fill="FFFFFF"/>
            <w:noWrap/>
            <w:vAlign w:val="center"/>
          </w:tcPr>
          <w:p w14:paraId="2AA2596B" w14:textId="77777777" w:rsidR="00CF3D6F" w:rsidRDefault="00CF3D6F">
            <w:pPr>
              <w:jc w:val="left"/>
              <w:rPr>
                <w:rFonts w:ascii="宋体" w:eastAsia="宋体" w:hAnsi="宋体" w:cs="宋体"/>
                <w:color w:val="000000"/>
                <w:sz w:val="18"/>
                <w:szCs w:val="18"/>
              </w:rPr>
            </w:pPr>
          </w:p>
        </w:tc>
        <w:tc>
          <w:tcPr>
            <w:tcW w:w="4178" w:type="dxa"/>
            <w:tcBorders>
              <w:top w:val="nil"/>
              <w:left w:val="nil"/>
              <w:bottom w:val="nil"/>
              <w:right w:val="nil"/>
            </w:tcBorders>
            <w:shd w:val="clear" w:color="auto" w:fill="FFFFFF"/>
            <w:noWrap/>
            <w:vAlign w:val="center"/>
          </w:tcPr>
          <w:p w14:paraId="314D1F36" w14:textId="77777777" w:rsidR="00CF3D6F" w:rsidRDefault="00CF3D6F">
            <w:pPr>
              <w:jc w:val="left"/>
              <w:rPr>
                <w:rFonts w:ascii="宋体" w:eastAsia="宋体" w:hAnsi="宋体" w:cs="宋体"/>
                <w:color w:val="000000"/>
                <w:sz w:val="18"/>
                <w:szCs w:val="18"/>
              </w:rPr>
            </w:pPr>
          </w:p>
        </w:tc>
        <w:tc>
          <w:tcPr>
            <w:tcW w:w="3122" w:type="dxa"/>
            <w:tcBorders>
              <w:top w:val="nil"/>
              <w:left w:val="nil"/>
              <w:bottom w:val="nil"/>
              <w:right w:val="nil"/>
            </w:tcBorders>
            <w:shd w:val="clear" w:color="auto" w:fill="FFFFFF"/>
            <w:noWrap/>
            <w:vAlign w:val="center"/>
          </w:tcPr>
          <w:p w14:paraId="76B31D13" w14:textId="77777777" w:rsidR="00CF3D6F" w:rsidRDefault="00CF3D6F">
            <w:pPr>
              <w:jc w:val="left"/>
              <w:rPr>
                <w:rFonts w:ascii="宋体" w:eastAsia="宋体" w:hAnsi="宋体" w:cs="宋体"/>
                <w:color w:val="000000"/>
                <w:sz w:val="18"/>
                <w:szCs w:val="18"/>
              </w:rPr>
            </w:pPr>
          </w:p>
        </w:tc>
        <w:tc>
          <w:tcPr>
            <w:tcW w:w="2965" w:type="dxa"/>
            <w:tcBorders>
              <w:top w:val="nil"/>
              <w:left w:val="nil"/>
              <w:bottom w:val="nil"/>
              <w:right w:val="nil"/>
            </w:tcBorders>
            <w:shd w:val="clear" w:color="auto" w:fill="FFFFFF"/>
            <w:noWrap/>
            <w:vAlign w:val="center"/>
          </w:tcPr>
          <w:p w14:paraId="506F6686" w14:textId="77777777" w:rsidR="00CF3D6F" w:rsidRDefault="00CF3D6F">
            <w:pPr>
              <w:jc w:val="left"/>
              <w:rPr>
                <w:rFonts w:ascii="宋体" w:eastAsia="宋体" w:hAnsi="宋体" w:cs="宋体"/>
                <w:color w:val="000000"/>
                <w:sz w:val="18"/>
                <w:szCs w:val="18"/>
              </w:rPr>
            </w:pPr>
          </w:p>
        </w:tc>
      </w:tr>
      <w:tr w:rsidR="00CF3D6F" w14:paraId="17FD2C04" w14:textId="77777777">
        <w:trPr>
          <w:trHeight w:val="300"/>
        </w:trPr>
        <w:tc>
          <w:tcPr>
            <w:tcW w:w="0" w:type="auto"/>
            <w:tcBorders>
              <w:top w:val="nil"/>
              <w:left w:val="nil"/>
              <w:bottom w:val="nil"/>
              <w:right w:val="nil"/>
            </w:tcBorders>
            <w:shd w:val="clear" w:color="auto" w:fill="FFFFFF"/>
            <w:noWrap/>
            <w:vAlign w:val="center"/>
          </w:tcPr>
          <w:p w14:paraId="5C1BAA5D" w14:textId="77777777" w:rsidR="00CF3D6F" w:rsidRDefault="00CF3D6F">
            <w:pPr>
              <w:jc w:val="left"/>
              <w:rPr>
                <w:rFonts w:ascii="宋体" w:eastAsia="宋体" w:hAnsi="宋体" w:cs="宋体"/>
                <w:color w:val="000000"/>
                <w:sz w:val="22"/>
              </w:rPr>
            </w:pPr>
          </w:p>
        </w:tc>
        <w:tc>
          <w:tcPr>
            <w:tcW w:w="0" w:type="auto"/>
            <w:tcBorders>
              <w:top w:val="nil"/>
              <w:left w:val="nil"/>
              <w:bottom w:val="nil"/>
              <w:right w:val="nil"/>
            </w:tcBorders>
            <w:shd w:val="clear" w:color="auto" w:fill="FFFFFF"/>
            <w:noWrap/>
            <w:vAlign w:val="center"/>
          </w:tcPr>
          <w:p w14:paraId="2C638DE0"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024686EC" w14:textId="77777777" w:rsidR="00CF3D6F" w:rsidRDefault="00CF3D6F">
            <w:pPr>
              <w:jc w:val="left"/>
              <w:rPr>
                <w:rFonts w:ascii="宋体" w:eastAsia="宋体" w:hAnsi="宋体" w:cs="宋体"/>
                <w:color w:val="000000"/>
                <w:sz w:val="18"/>
                <w:szCs w:val="18"/>
              </w:rPr>
            </w:pPr>
          </w:p>
        </w:tc>
        <w:tc>
          <w:tcPr>
            <w:tcW w:w="3721" w:type="dxa"/>
            <w:tcBorders>
              <w:top w:val="nil"/>
              <w:left w:val="nil"/>
              <w:bottom w:val="nil"/>
              <w:right w:val="nil"/>
            </w:tcBorders>
            <w:shd w:val="clear" w:color="auto" w:fill="FFFFFF"/>
            <w:noWrap/>
            <w:vAlign w:val="center"/>
          </w:tcPr>
          <w:p w14:paraId="66B2B637" w14:textId="77777777" w:rsidR="00CF3D6F" w:rsidRDefault="00CF3D6F">
            <w:pPr>
              <w:jc w:val="left"/>
              <w:rPr>
                <w:rFonts w:ascii="宋体" w:eastAsia="宋体" w:hAnsi="宋体" w:cs="宋体"/>
                <w:color w:val="000000"/>
                <w:sz w:val="18"/>
                <w:szCs w:val="18"/>
              </w:rPr>
            </w:pPr>
          </w:p>
        </w:tc>
        <w:tc>
          <w:tcPr>
            <w:tcW w:w="4178" w:type="dxa"/>
            <w:tcBorders>
              <w:top w:val="nil"/>
              <w:left w:val="nil"/>
              <w:bottom w:val="nil"/>
              <w:right w:val="nil"/>
            </w:tcBorders>
            <w:shd w:val="clear" w:color="auto" w:fill="FFFFFF"/>
            <w:noWrap/>
            <w:vAlign w:val="center"/>
          </w:tcPr>
          <w:p w14:paraId="71055BCF" w14:textId="77777777" w:rsidR="00CF3D6F" w:rsidRDefault="00CF3D6F">
            <w:pPr>
              <w:jc w:val="left"/>
              <w:rPr>
                <w:rFonts w:ascii="宋体" w:eastAsia="宋体" w:hAnsi="宋体" w:cs="宋体"/>
                <w:color w:val="000000"/>
                <w:sz w:val="18"/>
                <w:szCs w:val="18"/>
              </w:rPr>
            </w:pPr>
          </w:p>
        </w:tc>
        <w:tc>
          <w:tcPr>
            <w:tcW w:w="3122" w:type="dxa"/>
            <w:tcBorders>
              <w:top w:val="nil"/>
              <w:left w:val="nil"/>
              <w:bottom w:val="nil"/>
              <w:right w:val="nil"/>
            </w:tcBorders>
            <w:shd w:val="clear" w:color="auto" w:fill="FFFFFF"/>
            <w:noWrap/>
            <w:vAlign w:val="center"/>
          </w:tcPr>
          <w:p w14:paraId="75A00065" w14:textId="77777777" w:rsidR="00CF3D6F" w:rsidRDefault="00CF3D6F">
            <w:pPr>
              <w:jc w:val="left"/>
              <w:rPr>
                <w:rFonts w:ascii="宋体" w:eastAsia="宋体" w:hAnsi="宋体" w:cs="宋体"/>
                <w:color w:val="000000"/>
                <w:sz w:val="18"/>
                <w:szCs w:val="18"/>
              </w:rPr>
            </w:pPr>
          </w:p>
        </w:tc>
        <w:tc>
          <w:tcPr>
            <w:tcW w:w="2965" w:type="dxa"/>
            <w:tcBorders>
              <w:top w:val="nil"/>
              <w:left w:val="nil"/>
              <w:bottom w:val="nil"/>
              <w:right w:val="nil"/>
            </w:tcBorders>
            <w:shd w:val="clear" w:color="auto" w:fill="FFFFFF"/>
            <w:noWrap/>
            <w:vAlign w:val="center"/>
          </w:tcPr>
          <w:p w14:paraId="163C079F" w14:textId="77777777" w:rsidR="00CF3D6F" w:rsidRDefault="00CF3D6F">
            <w:pPr>
              <w:jc w:val="left"/>
              <w:rPr>
                <w:rFonts w:ascii="宋体" w:eastAsia="宋体" w:hAnsi="宋体" w:cs="宋体"/>
                <w:color w:val="000000"/>
                <w:sz w:val="18"/>
                <w:szCs w:val="18"/>
              </w:rPr>
            </w:pPr>
          </w:p>
        </w:tc>
      </w:tr>
      <w:tr w:rsidR="00CF3D6F" w14:paraId="02A07F3F" w14:textId="77777777">
        <w:trPr>
          <w:trHeight w:val="300"/>
        </w:trPr>
        <w:tc>
          <w:tcPr>
            <w:tcW w:w="0" w:type="auto"/>
            <w:tcBorders>
              <w:top w:val="nil"/>
              <w:left w:val="nil"/>
              <w:bottom w:val="nil"/>
              <w:right w:val="nil"/>
            </w:tcBorders>
            <w:shd w:val="clear" w:color="auto" w:fill="FFFFFF"/>
            <w:noWrap/>
            <w:vAlign w:val="center"/>
          </w:tcPr>
          <w:p w14:paraId="668E5358"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7D203227" w14:textId="77777777" w:rsidR="00CF3D6F" w:rsidRDefault="00CF3D6F">
            <w:pPr>
              <w:jc w:val="left"/>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vAlign w:val="center"/>
          </w:tcPr>
          <w:p w14:paraId="5731048B" w14:textId="77777777" w:rsidR="00CF3D6F" w:rsidRDefault="00CF3D6F">
            <w:pPr>
              <w:jc w:val="left"/>
              <w:rPr>
                <w:rFonts w:ascii="宋体" w:eastAsia="宋体" w:hAnsi="宋体" w:cs="宋体"/>
                <w:color w:val="000000"/>
                <w:sz w:val="18"/>
                <w:szCs w:val="18"/>
              </w:rPr>
            </w:pPr>
          </w:p>
        </w:tc>
        <w:tc>
          <w:tcPr>
            <w:tcW w:w="3721" w:type="dxa"/>
            <w:tcBorders>
              <w:top w:val="nil"/>
              <w:left w:val="nil"/>
              <w:bottom w:val="nil"/>
              <w:right w:val="nil"/>
            </w:tcBorders>
            <w:shd w:val="clear" w:color="auto" w:fill="FFFFFF"/>
            <w:noWrap/>
            <w:vAlign w:val="center"/>
          </w:tcPr>
          <w:p w14:paraId="0E882470" w14:textId="77777777" w:rsidR="00CF3D6F" w:rsidRDefault="00CF3D6F">
            <w:pPr>
              <w:jc w:val="left"/>
              <w:rPr>
                <w:rFonts w:ascii="宋体" w:eastAsia="宋体" w:hAnsi="宋体" w:cs="宋体"/>
                <w:color w:val="000000"/>
                <w:sz w:val="18"/>
                <w:szCs w:val="18"/>
              </w:rPr>
            </w:pPr>
          </w:p>
        </w:tc>
        <w:tc>
          <w:tcPr>
            <w:tcW w:w="4178" w:type="dxa"/>
            <w:tcBorders>
              <w:top w:val="nil"/>
              <w:left w:val="nil"/>
              <w:bottom w:val="nil"/>
              <w:right w:val="nil"/>
            </w:tcBorders>
            <w:shd w:val="clear" w:color="auto" w:fill="FFFFFF"/>
            <w:noWrap/>
            <w:vAlign w:val="center"/>
          </w:tcPr>
          <w:p w14:paraId="17EA8B4C" w14:textId="77777777" w:rsidR="00CF3D6F" w:rsidRDefault="00CF3D6F">
            <w:pPr>
              <w:jc w:val="left"/>
              <w:rPr>
                <w:rFonts w:ascii="宋体" w:eastAsia="宋体" w:hAnsi="宋体" w:cs="宋体"/>
                <w:color w:val="000000"/>
                <w:sz w:val="18"/>
                <w:szCs w:val="18"/>
              </w:rPr>
            </w:pPr>
          </w:p>
        </w:tc>
        <w:tc>
          <w:tcPr>
            <w:tcW w:w="3122" w:type="dxa"/>
            <w:tcBorders>
              <w:top w:val="nil"/>
              <w:left w:val="nil"/>
              <w:bottom w:val="nil"/>
              <w:right w:val="nil"/>
            </w:tcBorders>
            <w:shd w:val="clear" w:color="auto" w:fill="FFFFFF"/>
            <w:noWrap/>
            <w:vAlign w:val="center"/>
          </w:tcPr>
          <w:p w14:paraId="1BEE9557" w14:textId="77777777" w:rsidR="00CF3D6F" w:rsidRDefault="00CF3D6F">
            <w:pPr>
              <w:jc w:val="left"/>
              <w:rPr>
                <w:rFonts w:ascii="宋体" w:eastAsia="宋体" w:hAnsi="宋体" w:cs="宋体"/>
                <w:color w:val="000000"/>
                <w:sz w:val="18"/>
                <w:szCs w:val="18"/>
              </w:rPr>
            </w:pPr>
          </w:p>
        </w:tc>
        <w:tc>
          <w:tcPr>
            <w:tcW w:w="2965" w:type="dxa"/>
            <w:tcBorders>
              <w:top w:val="nil"/>
              <w:left w:val="nil"/>
              <w:bottom w:val="nil"/>
              <w:right w:val="nil"/>
            </w:tcBorders>
            <w:shd w:val="clear" w:color="auto" w:fill="FFFFFF"/>
            <w:noWrap/>
            <w:vAlign w:val="center"/>
          </w:tcPr>
          <w:p w14:paraId="2AE3DCF5"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w:t>
            </w:r>
            <w:r>
              <w:rPr>
                <w:rFonts w:ascii="宋体" w:eastAsia="宋体" w:hAnsi="宋体" w:cs="宋体" w:hint="eastAsia"/>
                <w:color w:val="000000"/>
                <w:kern w:val="0"/>
                <w:sz w:val="22"/>
              </w:rPr>
              <w:t>09</w:t>
            </w:r>
            <w:r>
              <w:rPr>
                <w:rFonts w:ascii="宋体" w:eastAsia="宋体" w:hAnsi="宋体" w:cs="宋体" w:hint="eastAsia"/>
                <w:color w:val="000000"/>
                <w:kern w:val="0"/>
                <w:sz w:val="22"/>
              </w:rPr>
              <w:t>表</w:t>
            </w:r>
          </w:p>
        </w:tc>
      </w:tr>
      <w:tr w:rsidR="00CF3D6F" w14:paraId="25A7826A" w14:textId="77777777">
        <w:trPr>
          <w:trHeight w:val="300"/>
        </w:trPr>
        <w:tc>
          <w:tcPr>
            <w:tcW w:w="4417" w:type="dxa"/>
            <w:gridSpan w:val="4"/>
            <w:tcBorders>
              <w:top w:val="nil"/>
              <w:left w:val="nil"/>
              <w:bottom w:val="nil"/>
              <w:right w:val="nil"/>
            </w:tcBorders>
            <w:shd w:val="clear" w:color="auto" w:fill="FFFFFF"/>
            <w:noWrap/>
            <w:vAlign w:val="center"/>
          </w:tcPr>
          <w:p w14:paraId="623E3800" w14:textId="77777777" w:rsidR="00CF3D6F" w:rsidRDefault="00893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部门：湖南省有色地质</w:t>
            </w:r>
            <w:proofErr w:type="gramStart"/>
            <w:r>
              <w:rPr>
                <w:rFonts w:ascii="宋体" w:eastAsia="宋体" w:hAnsi="宋体" w:cs="宋体" w:hint="eastAsia"/>
                <w:color w:val="000000"/>
                <w:kern w:val="0"/>
                <w:sz w:val="22"/>
              </w:rPr>
              <w:t>勘查局</w:t>
            </w:r>
            <w:proofErr w:type="gramEnd"/>
            <w:r>
              <w:rPr>
                <w:rFonts w:ascii="宋体" w:eastAsia="宋体" w:hAnsi="宋体" w:cs="宋体" w:hint="eastAsia"/>
                <w:color w:val="000000"/>
                <w:kern w:val="0"/>
                <w:sz w:val="22"/>
              </w:rPr>
              <w:t>二一七队</w:t>
            </w:r>
          </w:p>
        </w:tc>
        <w:tc>
          <w:tcPr>
            <w:tcW w:w="4178" w:type="dxa"/>
            <w:tcBorders>
              <w:top w:val="nil"/>
              <w:left w:val="nil"/>
              <w:bottom w:val="nil"/>
              <w:right w:val="nil"/>
            </w:tcBorders>
            <w:shd w:val="clear" w:color="auto" w:fill="FFFFFF"/>
            <w:noWrap/>
            <w:vAlign w:val="center"/>
          </w:tcPr>
          <w:p w14:paraId="07F746FA" w14:textId="77777777" w:rsidR="00CF3D6F" w:rsidRDefault="0089351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2020</w:t>
            </w:r>
            <w:r>
              <w:rPr>
                <w:rFonts w:ascii="宋体" w:eastAsia="宋体" w:hAnsi="宋体" w:cs="宋体" w:hint="eastAsia"/>
                <w:color w:val="000000"/>
                <w:kern w:val="0"/>
                <w:sz w:val="18"/>
                <w:szCs w:val="18"/>
              </w:rPr>
              <w:t>年度</w:t>
            </w:r>
          </w:p>
        </w:tc>
        <w:tc>
          <w:tcPr>
            <w:tcW w:w="3122" w:type="dxa"/>
            <w:tcBorders>
              <w:top w:val="nil"/>
              <w:left w:val="nil"/>
              <w:bottom w:val="nil"/>
              <w:right w:val="nil"/>
            </w:tcBorders>
            <w:shd w:val="clear" w:color="auto" w:fill="FFFFFF"/>
            <w:noWrap/>
            <w:vAlign w:val="center"/>
          </w:tcPr>
          <w:p w14:paraId="346A8950" w14:textId="77777777" w:rsidR="00CF3D6F" w:rsidRDefault="00CF3D6F">
            <w:pPr>
              <w:jc w:val="left"/>
              <w:rPr>
                <w:rFonts w:ascii="宋体" w:eastAsia="宋体" w:hAnsi="宋体" w:cs="宋体"/>
                <w:color w:val="000000"/>
                <w:sz w:val="18"/>
                <w:szCs w:val="18"/>
              </w:rPr>
            </w:pPr>
          </w:p>
        </w:tc>
        <w:tc>
          <w:tcPr>
            <w:tcW w:w="2965" w:type="dxa"/>
            <w:tcBorders>
              <w:top w:val="nil"/>
              <w:left w:val="nil"/>
              <w:bottom w:val="nil"/>
              <w:right w:val="nil"/>
            </w:tcBorders>
            <w:shd w:val="clear" w:color="auto" w:fill="FFFFFF"/>
            <w:noWrap/>
            <w:vAlign w:val="center"/>
          </w:tcPr>
          <w:p w14:paraId="76228725" w14:textId="77777777" w:rsidR="00CF3D6F" w:rsidRDefault="00893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CF3D6F" w14:paraId="59ECE7F7" w14:textId="77777777">
        <w:trPr>
          <w:trHeight w:val="300"/>
        </w:trPr>
        <w:tc>
          <w:tcPr>
            <w:tcW w:w="4417"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2EC9C"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1026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7BD6D0"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本年支出</w:t>
            </w:r>
          </w:p>
        </w:tc>
      </w:tr>
      <w:tr w:rsidR="00CF3D6F" w14:paraId="59C5FBFD" w14:textId="77777777">
        <w:trPr>
          <w:trHeight w:val="312"/>
        </w:trPr>
        <w:tc>
          <w:tcPr>
            <w:tcW w:w="69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8BD90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372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12BE42"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41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19D19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8AE2CD"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基本支出</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2BB4DA"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项目支出</w:t>
            </w:r>
          </w:p>
        </w:tc>
      </w:tr>
      <w:tr w:rsidR="00CF3D6F" w14:paraId="0CF64AF8" w14:textId="77777777">
        <w:trPr>
          <w:trHeight w:val="312"/>
        </w:trPr>
        <w:tc>
          <w:tcPr>
            <w:tcW w:w="69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610F39" w14:textId="77777777" w:rsidR="00CF3D6F" w:rsidRDefault="00CF3D6F">
            <w:pPr>
              <w:jc w:val="center"/>
              <w:rPr>
                <w:rFonts w:ascii="宋体" w:eastAsia="宋体" w:hAnsi="宋体" w:cs="宋体"/>
                <w:color w:val="000000"/>
                <w:sz w:val="20"/>
                <w:szCs w:val="20"/>
              </w:rPr>
            </w:pPr>
          </w:p>
        </w:tc>
        <w:tc>
          <w:tcPr>
            <w:tcW w:w="372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1D046" w14:textId="77777777" w:rsidR="00CF3D6F" w:rsidRDefault="00CF3D6F">
            <w:pPr>
              <w:jc w:val="center"/>
              <w:rPr>
                <w:rFonts w:ascii="宋体" w:eastAsia="宋体" w:hAnsi="宋体" w:cs="宋体"/>
                <w:color w:val="000000"/>
                <w:sz w:val="20"/>
                <w:szCs w:val="20"/>
              </w:rPr>
            </w:pPr>
          </w:p>
        </w:tc>
        <w:tc>
          <w:tcPr>
            <w:tcW w:w="41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F01413" w14:textId="77777777" w:rsidR="00CF3D6F" w:rsidRDefault="00CF3D6F">
            <w:pPr>
              <w:jc w:val="center"/>
              <w:rPr>
                <w:rFonts w:ascii="宋体" w:eastAsia="宋体" w:hAnsi="宋体" w:cs="宋体"/>
                <w:color w:val="000000"/>
                <w:sz w:val="20"/>
                <w:szCs w:val="20"/>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3F067B" w14:textId="77777777" w:rsidR="00CF3D6F" w:rsidRDefault="00CF3D6F">
            <w:pPr>
              <w:jc w:val="center"/>
              <w:rPr>
                <w:rFonts w:ascii="宋体" w:eastAsia="宋体" w:hAnsi="宋体" w:cs="宋体"/>
                <w:color w:val="000000"/>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E84D9E" w14:textId="77777777" w:rsidR="00CF3D6F" w:rsidRDefault="00CF3D6F">
            <w:pPr>
              <w:jc w:val="center"/>
              <w:rPr>
                <w:rFonts w:ascii="宋体" w:eastAsia="宋体" w:hAnsi="宋体" w:cs="宋体"/>
                <w:color w:val="000000"/>
                <w:sz w:val="20"/>
                <w:szCs w:val="20"/>
              </w:rPr>
            </w:pPr>
          </w:p>
        </w:tc>
      </w:tr>
      <w:tr w:rsidR="00CF3D6F" w14:paraId="1D267063" w14:textId="77777777">
        <w:trPr>
          <w:trHeight w:val="312"/>
        </w:trPr>
        <w:tc>
          <w:tcPr>
            <w:tcW w:w="69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A6B1C8" w14:textId="77777777" w:rsidR="00CF3D6F" w:rsidRDefault="00CF3D6F">
            <w:pPr>
              <w:jc w:val="center"/>
              <w:rPr>
                <w:rFonts w:ascii="宋体" w:eastAsia="宋体" w:hAnsi="宋体" w:cs="宋体"/>
                <w:color w:val="000000"/>
                <w:sz w:val="20"/>
                <w:szCs w:val="20"/>
              </w:rPr>
            </w:pPr>
          </w:p>
        </w:tc>
        <w:tc>
          <w:tcPr>
            <w:tcW w:w="372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FF2D82" w14:textId="77777777" w:rsidR="00CF3D6F" w:rsidRDefault="00CF3D6F">
            <w:pPr>
              <w:jc w:val="center"/>
              <w:rPr>
                <w:rFonts w:ascii="宋体" w:eastAsia="宋体" w:hAnsi="宋体" w:cs="宋体"/>
                <w:color w:val="000000"/>
                <w:sz w:val="20"/>
                <w:szCs w:val="20"/>
              </w:rPr>
            </w:pPr>
          </w:p>
        </w:tc>
        <w:tc>
          <w:tcPr>
            <w:tcW w:w="41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81A4A1" w14:textId="77777777" w:rsidR="00CF3D6F" w:rsidRDefault="00CF3D6F">
            <w:pPr>
              <w:jc w:val="center"/>
              <w:rPr>
                <w:rFonts w:ascii="宋体" w:eastAsia="宋体" w:hAnsi="宋体" w:cs="宋体"/>
                <w:color w:val="000000"/>
                <w:sz w:val="20"/>
                <w:szCs w:val="20"/>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956424" w14:textId="77777777" w:rsidR="00CF3D6F" w:rsidRDefault="00CF3D6F">
            <w:pPr>
              <w:jc w:val="center"/>
              <w:rPr>
                <w:rFonts w:ascii="宋体" w:eastAsia="宋体" w:hAnsi="宋体" w:cs="宋体"/>
                <w:color w:val="000000"/>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2FA6FF" w14:textId="77777777" w:rsidR="00CF3D6F" w:rsidRDefault="00CF3D6F">
            <w:pPr>
              <w:jc w:val="center"/>
              <w:rPr>
                <w:rFonts w:ascii="宋体" w:eastAsia="宋体" w:hAnsi="宋体" w:cs="宋体"/>
                <w:color w:val="000000"/>
                <w:sz w:val="20"/>
                <w:szCs w:val="20"/>
              </w:rPr>
            </w:pPr>
          </w:p>
        </w:tc>
      </w:tr>
      <w:tr w:rsidR="00CF3D6F" w14:paraId="5CE92953" w14:textId="77777777">
        <w:trPr>
          <w:trHeight w:val="300"/>
        </w:trPr>
        <w:tc>
          <w:tcPr>
            <w:tcW w:w="4417"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2413B"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4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D6845"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61839"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9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C37E6" w14:textId="77777777" w:rsidR="00CF3D6F" w:rsidRDefault="0089351B">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CF3D6F" w14:paraId="5A6BF42F" w14:textId="77777777">
        <w:trPr>
          <w:trHeight w:val="300"/>
        </w:trPr>
        <w:tc>
          <w:tcPr>
            <w:tcW w:w="4417"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E34CE2" w14:textId="77777777" w:rsidR="00CF3D6F" w:rsidRDefault="0089351B">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4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98458"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31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702C2"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9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17755" w14:textId="77777777" w:rsidR="00CF3D6F" w:rsidRDefault="0089351B">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CF3D6F" w14:paraId="27A02D94" w14:textId="77777777">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39619" w14:textId="77777777" w:rsidR="00CF3D6F" w:rsidRDefault="00CF3D6F">
            <w:pPr>
              <w:jc w:val="left"/>
              <w:rPr>
                <w:rFonts w:ascii="宋体" w:eastAsia="宋体" w:hAnsi="宋体" w:cs="宋体"/>
                <w:color w:val="000000"/>
                <w:sz w:val="20"/>
                <w:szCs w:val="20"/>
              </w:rPr>
            </w:pPr>
          </w:p>
        </w:tc>
        <w:tc>
          <w:tcPr>
            <w:tcW w:w="3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233EC" w14:textId="77777777" w:rsidR="00CF3D6F" w:rsidRDefault="00CF3D6F">
            <w:pPr>
              <w:jc w:val="left"/>
              <w:rPr>
                <w:rFonts w:ascii="宋体" w:eastAsia="宋体" w:hAnsi="宋体" w:cs="宋体"/>
                <w:color w:val="000000"/>
                <w:sz w:val="20"/>
                <w:szCs w:val="20"/>
              </w:rPr>
            </w:pPr>
          </w:p>
        </w:tc>
        <w:tc>
          <w:tcPr>
            <w:tcW w:w="4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E9B82" w14:textId="77777777" w:rsidR="00CF3D6F" w:rsidRDefault="00CF3D6F">
            <w:pPr>
              <w:jc w:val="right"/>
              <w:rPr>
                <w:rFonts w:ascii="宋体" w:eastAsia="宋体" w:hAnsi="宋体" w:cs="宋体"/>
                <w:color w:val="000000"/>
                <w:sz w:val="20"/>
                <w:szCs w:val="20"/>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09B9A" w14:textId="77777777" w:rsidR="00CF3D6F" w:rsidRDefault="00CF3D6F">
            <w:pPr>
              <w:jc w:val="right"/>
              <w:rPr>
                <w:rFonts w:ascii="宋体" w:eastAsia="宋体" w:hAnsi="宋体" w:cs="宋体"/>
                <w:color w:val="000000"/>
                <w:sz w:val="20"/>
                <w:szCs w:val="20"/>
              </w:rPr>
            </w:pPr>
          </w:p>
        </w:tc>
        <w:tc>
          <w:tcPr>
            <w:tcW w:w="29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E2075" w14:textId="77777777" w:rsidR="00CF3D6F" w:rsidRDefault="00CF3D6F">
            <w:pPr>
              <w:jc w:val="right"/>
              <w:rPr>
                <w:rFonts w:ascii="宋体" w:eastAsia="宋体" w:hAnsi="宋体" w:cs="宋体"/>
                <w:color w:val="000000"/>
                <w:sz w:val="20"/>
                <w:szCs w:val="20"/>
              </w:rPr>
            </w:pPr>
          </w:p>
        </w:tc>
      </w:tr>
      <w:tr w:rsidR="00CF3D6F" w14:paraId="188E06E2" w14:textId="77777777">
        <w:trPr>
          <w:trHeight w:val="300"/>
        </w:trPr>
        <w:tc>
          <w:tcPr>
            <w:tcW w:w="14682" w:type="dxa"/>
            <w:gridSpan w:val="7"/>
            <w:tcBorders>
              <w:top w:val="nil"/>
              <w:left w:val="nil"/>
              <w:bottom w:val="nil"/>
              <w:right w:val="nil"/>
            </w:tcBorders>
            <w:shd w:val="clear" w:color="auto" w:fill="FFFFFF"/>
            <w:noWrap/>
            <w:vAlign w:val="center"/>
          </w:tcPr>
          <w:p w14:paraId="47015105" w14:textId="77777777" w:rsidR="00CF3D6F" w:rsidRDefault="0089351B">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注：本表反映部门本年度国有资本经营预算财政拨款支出情况。</w:t>
            </w:r>
          </w:p>
        </w:tc>
      </w:tr>
    </w:tbl>
    <w:p w14:paraId="1BAACC51" w14:textId="77777777" w:rsidR="00CF3D6F" w:rsidRDefault="00CF3D6F">
      <w:pPr>
        <w:widowControl/>
        <w:jc w:val="left"/>
        <w:rPr>
          <w:rFonts w:ascii="黑体" w:eastAsia="黑体" w:hAnsi="黑体"/>
          <w:szCs w:val="21"/>
        </w:rPr>
        <w:sectPr w:rsidR="00CF3D6F">
          <w:pgSz w:w="16838" w:h="11906" w:orient="landscape"/>
          <w:pgMar w:top="510" w:right="720" w:bottom="340" w:left="720" w:header="851" w:footer="992" w:gutter="0"/>
          <w:cols w:space="425"/>
          <w:docGrid w:type="lines" w:linePitch="312"/>
        </w:sectPr>
      </w:pPr>
    </w:p>
    <w:p w14:paraId="026D0C75" w14:textId="77777777" w:rsidR="00CF3D6F" w:rsidRDefault="00CF3D6F">
      <w:pPr>
        <w:pStyle w:val="Default"/>
        <w:rPr>
          <w:sz w:val="72"/>
          <w:szCs w:val="72"/>
        </w:rPr>
      </w:pPr>
    </w:p>
    <w:p w14:paraId="2C838D7E" w14:textId="77777777" w:rsidR="00CF3D6F" w:rsidRDefault="00CF3D6F">
      <w:pPr>
        <w:pStyle w:val="Default"/>
        <w:rPr>
          <w:sz w:val="72"/>
          <w:szCs w:val="72"/>
        </w:rPr>
      </w:pPr>
    </w:p>
    <w:p w14:paraId="4DD7DBF6" w14:textId="77777777" w:rsidR="00CF3D6F" w:rsidRDefault="00CF3D6F">
      <w:pPr>
        <w:pStyle w:val="Default"/>
        <w:rPr>
          <w:sz w:val="72"/>
          <w:szCs w:val="72"/>
        </w:rPr>
      </w:pPr>
    </w:p>
    <w:p w14:paraId="6D1E5E41" w14:textId="77777777" w:rsidR="00CF3D6F" w:rsidRDefault="00CF3D6F">
      <w:pPr>
        <w:pStyle w:val="Default"/>
        <w:rPr>
          <w:sz w:val="72"/>
          <w:szCs w:val="72"/>
        </w:rPr>
      </w:pPr>
    </w:p>
    <w:p w14:paraId="4112E76A" w14:textId="77777777" w:rsidR="00CF3D6F" w:rsidRDefault="00CF3D6F">
      <w:pPr>
        <w:pStyle w:val="Default"/>
        <w:jc w:val="center"/>
        <w:rPr>
          <w:sz w:val="72"/>
          <w:szCs w:val="72"/>
        </w:rPr>
      </w:pPr>
    </w:p>
    <w:p w14:paraId="0D449478" w14:textId="77777777" w:rsidR="00CF3D6F" w:rsidRDefault="0089351B">
      <w:pPr>
        <w:pStyle w:val="Default"/>
        <w:jc w:val="center"/>
        <w:rPr>
          <w:sz w:val="72"/>
          <w:szCs w:val="72"/>
        </w:rPr>
      </w:pPr>
      <w:r>
        <w:rPr>
          <w:rFonts w:hint="eastAsia"/>
          <w:sz w:val="72"/>
          <w:szCs w:val="72"/>
        </w:rPr>
        <w:t>第三部分</w:t>
      </w:r>
    </w:p>
    <w:p w14:paraId="1B007399" w14:textId="77777777" w:rsidR="00CF3D6F" w:rsidRDefault="00CF3D6F">
      <w:pPr>
        <w:pStyle w:val="Default"/>
        <w:jc w:val="center"/>
        <w:rPr>
          <w:sz w:val="72"/>
          <w:szCs w:val="72"/>
        </w:rPr>
      </w:pPr>
    </w:p>
    <w:p w14:paraId="7B5F6A4D" w14:textId="77777777" w:rsidR="00CF3D6F" w:rsidRDefault="0089351B">
      <w:pPr>
        <w:pStyle w:val="Default"/>
        <w:jc w:val="center"/>
        <w:rPr>
          <w:sz w:val="72"/>
          <w:szCs w:val="72"/>
        </w:rPr>
      </w:pPr>
      <w:r>
        <w:rPr>
          <w:sz w:val="72"/>
          <w:szCs w:val="72"/>
        </w:rPr>
        <w:t>20</w:t>
      </w:r>
      <w:r>
        <w:rPr>
          <w:rFonts w:hint="eastAsia"/>
          <w:sz w:val="72"/>
          <w:szCs w:val="72"/>
        </w:rPr>
        <w:t>20</w:t>
      </w:r>
      <w:r>
        <w:rPr>
          <w:rFonts w:hint="eastAsia"/>
          <w:sz w:val="72"/>
          <w:szCs w:val="72"/>
        </w:rPr>
        <w:t>年度</w:t>
      </w:r>
    </w:p>
    <w:p w14:paraId="167E153F" w14:textId="77777777" w:rsidR="00CF3D6F" w:rsidRDefault="0089351B">
      <w:pPr>
        <w:pStyle w:val="Default"/>
        <w:jc w:val="center"/>
        <w:rPr>
          <w:sz w:val="72"/>
          <w:szCs w:val="72"/>
        </w:rPr>
      </w:pPr>
      <w:r>
        <w:rPr>
          <w:rFonts w:hint="eastAsia"/>
          <w:sz w:val="72"/>
          <w:szCs w:val="72"/>
        </w:rPr>
        <w:t>湖南省有色地质</w:t>
      </w:r>
      <w:proofErr w:type="gramStart"/>
      <w:r>
        <w:rPr>
          <w:rFonts w:hint="eastAsia"/>
          <w:sz w:val="72"/>
          <w:szCs w:val="72"/>
        </w:rPr>
        <w:t>勘查局</w:t>
      </w:r>
      <w:proofErr w:type="gramEnd"/>
      <w:r>
        <w:rPr>
          <w:rFonts w:hint="eastAsia"/>
          <w:sz w:val="72"/>
          <w:szCs w:val="72"/>
        </w:rPr>
        <w:t>二一七队部门决算情况说明</w:t>
      </w:r>
    </w:p>
    <w:p w14:paraId="7E01BC5E" w14:textId="77777777" w:rsidR="00CF3D6F" w:rsidRDefault="0089351B">
      <w:pPr>
        <w:widowControl/>
        <w:jc w:val="left"/>
        <w:rPr>
          <w:rFonts w:ascii="黑体" w:eastAsia="黑体" w:cs="黑体"/>
          <w:color w:val="000000"/>
          <w:kern w:val="0"/>
          <w:sz w:val="70"/>
          <w:szCs w:val="70"/>
        </w:rPr>
      </w:pPr>
      <w:r>
        <w:rPr>
          <w:sz w:val="70"/>
          <w:szCs w:val="70"/>
        </w:rPr>
        <w:br w:type="page"/>
      </w:r>
    </w:p>
    <w:p w14:paraId="23A461FA" w14:textId="77777777" w:rsidR="00CF3D6F" w:rsidRDefault="0089351B">
      <w:pPr>
        <w:pStyle w:val="Default"/>
        <w:rPr>
          <w:rFonts w:hAnsi="黑体"/>
          <w:sz w:val="32"/>
          <w:szCs w:val="32"/>
        </w:rPr>
      </w:pPr>
      <w:r>
        <w:rPr>
          <w:rFonts w:hAnsi="黑体" w:hint="eastAsia"/>
          <w:sz w:val="32"/>
          <w:szCs w:val="32"/>
        </w:rPr>
        <w:lastRenderedPageBreak/>
        <w:t>一、收入支出决算总体情况说明</w:t>
      </w:r>
    </w:p>
    <w:p w14:paraId="744F8929"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度，我单位全</w:t>
      </w:r>
      <w:r>
        <w:rPr>
          <w:rFonts w:asciiTheme="minorEastAsia" w:eastAsiaTheme="minorEastAsia" w:hAnsiTheme="minorEastAsia" w:hint="eastAsia"/>
          <w:sz w:val="32"/>
          <w:szCs w:val="32"/>
        </w:rPr>
        <w:t>年收入</w:t>
      </w:r>
      <w:r>
        <w:rPr>
          <w:rFonts w:asciiTheme="minorEastAsia" w:eastAsiaTheme="minorEastAsia" w:hAnsiTheme="minorEastAsia" w:hint="eastAsia"/>
          <w:sz w:val="32"/>
          <w:szCs w:val="32"/>
        </w:rPr>
        <w:t>总</w:t>
      </w:r>
      <w:r>
        <w:rPr>
          <w:rFonts w:asciiTheme="minorEastAsia" w:eastAsiaTheme="minorEastAsia" w:hAnsiTheme="minorEastAsia" w:hint="eastAsia"/>
          <w:sz w:val="32"/>
          <w:szCs w:val="32"/>
        </w:rPr>
        <w:t>计</w:t>
      </w:r>
      <w:r>
        <w:rPr>
          <w:rFonts w:asciiTheme="minorEastAsia" w:eastAsiaTheme="minorEastAsia" w:hAnsiTheme="minorEastAsia" w:hint="eastAsia"/>
          <w:sz w:val="32"/>
          <w:szCs w:val="32"/>
        </w:rPr>
        <w:t>7928.56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含年初结转和结余</w:t>
      </w:r>
      <w:r>
        <w:rPr>
          <w:rFonts w:asciiTheme="minorEastAsia" w:eastAsiaTheme="minorEastAsia" w:hAnsiTheme="minorEastAsia" w:hint="eastAsia"/>
          <w:sz w:val="32"/>
          <w:szCs w:val="32"/>
        </w:rPr>
        <w:t>642.58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，比上年</w:t>
      </w:r>
      <w:r>
        <w:rPr>
          <w:rFonts w:asciiTheme="minorEastAsia" w:eastAsiaTheme="minorEastAsia" w:hAnsiTheme="minorEastAsia" w:hint="eastAsia"/>
          <w:sz w:val="32"/>
          <w:szCs w:val="32"/>
        </w:rPr>
        <w:t>6873.69</w:t>
      </w:r>
      <w:r>
        <w:rPr>
          <w:rFonts w:asciiTheme="minorEastAsia" w:eastAsiaTheme="minorEastAsia" w:hAnsiTheme="minorEastAsia" w:hint="eastAsia"/>
          <w:sz w:val="32"/>
          <w:szCs w:val="32"/>
        </w:rPr>
        <w:t>万元增加</w:t>
      </w:r>
      <w:r>
        <w:rPr>
          <w:rFonts w:asciiTheme="minorEastAsia" w:eastAsiaTheme="minorEastAsia" w:hAnsiTheme="minorEastAsia" w:hint="eastAsia"/>
          <w:sz w:val="32"/>
          <w:szCs w:val="32"/>
        </w:rPr>
        <w:t>1054.87</w:t>
      </w:r>
      <w:r>
        <w:rPr>
          <w:rFonts w:asciiTheme="minorEastAsia" w:eastAsiaTheme="minorEastAsia" w:hAnsiTheme="minorEastAsia" w:hint="eastAsia"/>
          <w:sz w:val="32"/>
          <w:szCs w:val="32"/>
        </w:rPr>
        <w:t>万元，增加</w:t>
      </w:r>
      <w:r>
        <w:rPr>
          <w:rFonts w:asciiTheme="minorEastAsia" w:eastAsiaTheme="minorEastAsia" w:hAnsiTheme="minorEastAsia" w:hint="eastAsia"/>
          <w:sz w:val="32"/>
          <w:szCs w:val="32"/>
        </w:rPr>
        <w:t>15.34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，增加的主要原因为财政性资金收入和经营收入增加。</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度，我单位全年</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7928.56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（含</w:t>
      </w:r>
      <w:r>
        <w:rPr>
          <w:rFonts w:asciiTheme="minorEastAsia" w:eastAsiaTheme="minorEastAsia" w:hAnsiTheme="minorEastAsia" w:hint="eastAsia"/>
          <w:color w:val="auto"/>
          <w:sz w:val="32"/>
          <w:szCs w:val="32"/>
        </w:rPr>
        <w:t>结余分配</w:t>
      </w:r>
      <w:r>
        <w:rPr>
          <w:rFonts w:asciiTheme="minorEastAsia" w:eastAsiaTheme="minorEastAsia" w:hAnsiTheme="minorEastAsia" w:hint="eastAsia"/>
          <w:color w:val="auto"/>
          <w:sz w:val="32"/>
          <w:szCs w:val="32"/>
        </w:rPr>
        <w:t>31.6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年末结转和结余</w:t>
      </w:r>
      <w:r>
        <w:rPr>
          <w:rFonts w:asciiTheme="minorEastAsia" w:eastAsiaTheme="minorEastAsia" w:hAnsiTheme="minorEastAsia" w:hint="eastAsia"/>
          <w:sz w:val="32"/>
          <w:szCs w:val="32"/>
        </w:rPr>
        <w:t>233.45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，较比上年</w:t>
      </w:r>
      <w:r>
        <w:rPr>
          <w:rFonts w:asciiTheme="minorEastAsia" w:eastAsiaTheme="minorEastAsia" w:hAnsiTheme="minorEastAsia" w:hint="eastAsia"/>
          <w:sz w:val="32"/>
          <w:szCs w:val="32"/>
        </w:rPr>
        <w:t>6873.69</w:t>
      </w:r>
      <w:r>
        <w:rPr>
          <w:rFonts w:asciiTheme="minorEastAsia" w:eastAsiaTheme="minorEastAsia" w:hAnsiTheme="minorEastAsia" w:hint="eastAsia"/>
          <w:sz w:val="32"/>
          <w:szCs w:val="32"/>
        </w:rPr>
        <w:t>万元增加</w:t>
      </w:r>
      <w:r>
        <w:rPr>
          <w:rFonts w:asciiTheme="minorEastAsia" w:eastAsiaTheme="minorEastAsia" w:hAnsiTheme="minorEastAsia" w:hint="eastAsia"/>
          <w:sz w:val="32"/>
          <w:szCs w:val="32"/>
        </w:rPr>
        <w:t>1054.87</w:t>
      </w:r>
      <w:r>
        <w:rPr>
          <w:rFonts w:asciiTheme="minorEastAsia" w:eastAsiaTheme="minorEastAsia" w:hAnsiTheme="minorEastAsia" w:hint="eastAsia"/>
          <w:sz w:val="32"/>
          <w:szCs w:val="32"/>
        </w:rPr>
        <w:t>万元，增加</w:t>
      </w:r>
      <w:r>
        <w:rPr>
          <w:rFonts w:asciiTheme="minorEastAsia" w:eastAsiaTheme="minorEastAsia" w:hAnsiTheme="minorEastAsia" w:hint="eastAsia"/>
          <w:sz w:val="32"/>
          <w:szCs w:val="32"/>
        </w:rPr>
        <w:t>15.34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，增加的主要原因一是财政拨款支出的增加（主要为</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年发放了</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w:t>
      </w:r>
      <w:proofErr w:type="gramStart"/>
      <w:r>
        <w:rPr>
          <w:rFonts w:asciiTheme="minorEastAsia" w:eastAsiaTheme="minorEastAsia" w:hAnsiTheme="minorEastAsia" w:hint="eastAsia"/>
          <w:sz w:val="32"/>
          <w:szCs w:val="32"/>
        </w:rPr>
        <w:t>综治奖和</w:t>
      </w:r>
      <w:proofErr w:type="gramEnd"/>
      <w:r>
        <w:rPr>
          <w:rFonts w:asciiTheme="minorEastAsia" w:eastAsiaTheme="minorEastAsia" w:hAnsiTheme="minorEastAsia" w:hint="eastAsia"/>
          <w:sz w:val="32"/>
          <w:szCs w:val="32"/>
        </w:rPr>
        <w:t>2020</w:t>
      </w:r>
      <w:proofErr w:type="gramStart"/>
      <w:r>
        <w:rPr>
          <w:rFonts w:asciiTheme="minorEastAsia" w:eastAsiaTheme="minorEastAsia" w:hAnsiTheme="minorEastAsia" w:hint="eastAsia"/>
          <w:sz w:val="32"/>
          <w:szCs w:val="32"/>
        </w:rPr>
        <w:t>综治奖预发</w:t>
      </w:r>
      <w:proofErr w:type="gramEnd"/>
      <w:r>
        <w:rPr>
          <w:rFonts w:asciiTheme="minorEastAsia" w:eastAsiaTheme="minorEastAsia" w:hAnsiTheme="minorEastAsia" w:hint="eastAsia"/>
          <w:sz w:val="32"/>
          <w:szCs w:val="32"/>
        </w:rPr>
        <w:t>），二是经营收入增长，支出相应增加。</w:t>
      </w:r>
    </w:p>
    <w:p w14:paraId="2A4DE5D4" w14:textId="77777777" w:rsidR="00CF3D6F" w:rsidRDefault="0089351B">
      <w:pPr>
        <w:pStyle w:val="Default"/>
        <w:rPr>
          <w:rFonts w:hAnsi="黑体"/>
          <w:sz w:val="32"/>
          <w:szCs w:val="32"/>
        </w:rPr>
      </w:pPr>
      <w:r>
        <w:rPr>
          <w:rFonts w:hAnsi="黑体" w:hint="eastAsia"/>
          <w:sz w:val="32"/>
          <w:szCs w:val="32"/>
        </w:rPr>
        <w:t>二、收入决算情况说明</w:t>
      </w:r>
    </w:p>
    <w:p w14:paraId="0976BA47"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7285.98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4126.53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56.64%</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3159.45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43.36%</w:t>
      </w:r>
      <w:r>
        <w:rPr>
          <w:rFonts w:asciiTheme="minorEastAsia" w:eastAsiaTheme="minorEastAsia" w:hAnsiTheme="minorEastAsia" w:hint="eastAsia"/>
          <w:sz w:val="32"/>
          <w:szCs w:val="32"/>
        </w:rPr>
        <w:t>。</w:t>
      </w:r>
    </w:p>
    <w:p w14:paraId="2AD4FB7A" w14:textId="77777777" w:rsidR="00CF3D6F" w:rsidRDefault="0089351B">
      <w:pPr>
        <w:pStyle w:val="Default"/>
        <w:numPr>
          <w:ilvl w:val="0"/>
          <w:numId w:val="1"/>
        </w:numPr>
        <w:rPr>
          <w:rFonts w:hAnsi="黑体"/>
          <w:sz w:val="32"/>
          <w:szCs w:val="32"/>
        </w:rPr>
      </w:pPr>
      <w:r>
        <w:rPr>
          <w:rFonts w:hAnsi="黑体" w:hint="eastAsia"/>
          <w:sz w:val="32"/>
          <w:szCs w:val="32"/>
        </w:rPr>
        <w:t>支出决算情况说明</w:t>
      </w:r>
    </w:p>
    <w:p w14:paraId="47C04E50"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7663.52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4245.59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55.4%</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290.07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3.79%</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3127.85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40.81%</w:t>
      </w:r>
      <w:r>
        <w:rPr>
          <w:rFonts w:asciiTheme="minorEastAsia" w:eastAsiaTheme="minorEastAsia" w:hAnsiTheme="minorEastAsia" w:hint="eastAsia"/>
          <w:sz w:val="32"/>
          <w:szCs w:val="32"/>
        </w:rPr>
        <w:t>。</w:t>
      </w:r>
    </w:p>
    <w:p w14:paraId="3789287B" w14:textId="77777777" w:rsidR="00CF3D6F" w:rsidRDefault="0089351B">
      <w:pPr>
        <w:pStyle w:val="Default"/>
        <w:rPr>
          <w:rFonts w:hAnsi="黑体"/>
          <w:sz w:val="32"/>
          <w:szCs w:val="32"/>
        </w:rPr>
      </w:pPr>
      <w:r>
        <w:rPr>
          <w:rFonts w:hAnsi="黑体" w:hint="eastAsia"/>
          <w:sz w:val="32"/>
          <w:szCs w:val="32"/>
        </w:rPr>
        <w:t>四、财政拨款收入支出决算总体情况说明</w:t>
      </w:r>
    </w:p>
    <w:p w14:paraId="23E2D339" w14:textId="77777777" w:rsidR="00CF3D6F" w:rsidRDefault="0089351B">
      <w:pPr>
        <w:pStyle w:val="a9"/>
        <w:widowControl/>
        <w:spacing w:line="525" w:lineRule="atLeast"/>
        <w:ind w:firstLineChars="200" w:firstLine="640"/>
        <w:rPr>
          <w:rFonts w:asciiTheme="minorEastAsia" w:hAnsiTheme="minorEastAsia" w:cs="黑体"/>
          <w:color w:val="000000"/>
          <w:kern w:val="0"/>
          <w:sz w:val="32"/>
          <w:szCs w:val="32"/>
        </w:rPr>
      </w:pPr>
      <w:r>
        <w:rPr>
          <w:rFonts w:ascii="仿宋" w:eastAsia="仿宋" w:hAnsi="仿宋" w:cs="仿宋" w:hint="eastAsia"/>
          <w:color w:val="000000"/>
          <w:sz w:val="32"/>
          <w:szCs w:val="32"/>
          <w:shd w:val="clear" w:color="auto" w:fill="FFFFFF"/>
        </w:rPr>
        <w:t>2</w:t>
      </w:r>
      <w:r>
        <w:rPr>
          <w:rFonts w:asciiTheme="minorEastAsia" w:hAnsiTheme="minorEastAsia" w:cs="黑体" w:hint="eastAsia"/>
          <w:color w:val="000000"/>
          <w:kern w:val="0"/>
          <w:sz w:val="32"/>
          <w:szCs w:val="32"/>
        </w:rPr>
        <w:t>020</w:t>
      </w:r>
      <w:r>
        <w:rPr>
          <w:rFonts w:asciiTheme="minorEastAsia" w:hAnsiTheme="minorEastAsia" w:cs="黑体" w:hint="eastAsia"/>
          <w:color w:val="000000"/>
          <w:kern w:val="0"/>
          <w:sz w:val="32"/>
          <w:szCs w:val="32"/>
        </w:rPr>
        <w:t>年财政拨款收入</w:t>
      </w:r>
      <w:r>
        <w:rPr>
          <w:rFonts w:asciiTheme="minorEastAsia" w:hAnsiTheme="minorEastAsia" w:cs="黑体" w:hint="eastAsia"/>
          <w:color w:val="000000"/>
          <w:kern w:val="0"/>
          <w:sz w:val="32"/>
          <w:szCs w:val="32"/>
        </w:rPr>
        <w:t>总计</w:t>
      </w:r>
      <w:r>
        <w:rPr>
          <w:rFonts w:asciiTheme="minorEastAsia" w:hAnsiTheme="minorEastAsia" w:cs="黑体" w:hint="eastAsia"/>
          <w:color w:val="000000"/>
          <w:kern w:val="0"/>
          <w:sz w:val="32"/>
          <w:szCs w:val="32"/>
        </w:rPr>
        <w:t>4769.11</w:t>
      </w:r>
      <w:r>
        <w:rPr>
          <w:rFonts w:asciiTheme="minorEastAsia" w:hAnsiTheme="minorEastAsia" w:cs="黑体" w:hint="eastAsia"/>
          <w:color w:val="000000"/>
          <w:kern w:val="0"/>
          <w:sz w:val="32"/>
          <w:szCs w:val="32"/>
        </w:rPr>
        <w:t>万元</w:t>
      </w:r>
      <w:r>
        <w:rPr>
          <w:rFonts w:asciiTheme="minorEastAsia" w:hAnsiTheme="minorEastAsia" w:cs="黑体" w:hint="eastAsia"/>
          <w:kern w:val="0"/>
          <w:sz w:val="32"/>
          <w:szCs w:val="32"/>
        </w:rPr>
        <w:t>（含</w:t>
      </w:r>
      <w:r>
        <w:rPr>
          <w:rFonts w:asciiTheme="minorEastAsia" w:hAnsiTheme="minorEastAsia" w:hint="eastAsia"/>
          <w:sz w:val="32"/>
          <w:szCs w:val="32"/>
        </w:rPr>
        <w:t>年初结转</w:t>
      </w:r>
      <w:r>
        <w:rPr>
          <w:rFonts w:asciiTheme="minorEastAsia" w:hAnsiTheme="minorEastAsia" w:hint="eastAsia"/>
          <w:sz w:val="32"/>
          <w:szCs w:val="32"/>
        </w:rPr>
        <w:t>和</w:t>
      </w:r>
      <w:r>
        <w:rPr>
          <w:rFonts w:asciiTheme="minorEastAsia" w:hAnsiTheme="minorEastAsia" w:hint="eastAsia"/>
          <w:sz w:val="32"/>
          <w:szCs w:val="32"/>
        </w:rPr>
        <w:t>结余</w:t>
      </w:r>
      <w:r>
        <w:rPr>
          <w:rFonts w:asciiTheme="minorEastAsia" w:hAnsiTheme="minorEastAsia" w:hint="eastAsia"/>
          <w:sz w:val="32"/>
          <w:szCs w:val="32"/>
        </w:rPr>
        <w:t>642.58</w:t>
      </w:r>
      <w:r>
        <w:rPr>
          <w:rFonts w:asciiTheme="minorEastAsia" w:hAnsiTheme="minorEastAsia" w:hint="eastAsia"/>
          <w:sz w:val="32"/>
          <w:szCs w:val="32"/>
        </w:rPr>
        <w:t>万元</w:t>
      </w:r>
      <w:r>
        <w:rPr>
          <w:rFonts w:asciiTheme="minorEastAsia" w:hAnsiTheme="minorEastAsia" w:cs="黑体" w:hint="eastAsia"/>
          <w:kern w:val="0"/>
          <w:sz w:val="32"/>
          <w:szCs w:val="32"/>
        </w:rPr>
        <w:t>）</w:t>
      </w:r>
      <w:r>
        <w:rPr>
          <w:rFonts w:asciiTheme="minorEastAsia" w:hAnsiTheme="minorEastAsia" w:cs="黑体" w:hint="eastAsia"/>
          <w:color w:val="000000"/>
          <w:kern w:val="0"/>
          <w:sz w:val="32"/>
          <w:szCs w:val="32"/>
        </w:rPr>
        <w:t>，均为一般公共预算财政拨款，无政府性基金财政拨款收入，与</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4006.27</w:t>
      </w:r>
      <w:r>
        <w:rPr>
          <w:rFonts w:asciiTheme="minorEastAsia" w:hAnsiTheme="minorEastAsia" w:cs="黑体" w:hint="eastAsia"/>
          <w:color w:val="000000"/>
          <w:kern w:val="0"/>
          <w:sz w:val="32"/>
          <w:szCs w:val="32"/>
        </w:rPr>
        <w:t>相比增加</w:t>
      </w:r>
      <w:r>
        <w:rPr>
          <w:rFonts w:asciiTheme="minorEastAsia" w:hAnsiTheme="minorEastAsia" w:cs="黑体" w:hint="eastAsia"/>
          <w:color w:val="000000"/>
          <w:kern w:val="0"/>
          <w:sz w:val="32"/>
          <w:szCs w:val="32"/>
        </w:rPr>
        <w:t>762.84</w:t>
      </w:r>
      <w:r>
        <w:rPr>
          <w:rFonts w:asciiTheme="minorEastAsia" w:hAnsiTheme="minorEastAsia" w:cs="黑体" w:hint="eastAsia"/>
          <w:color w:val="000000"/>
          <w:kern w:val="0"/>
          <w:sz w:val="32"/>
          <w:szCs w:val="32"/>
        </w:rPr>
        <w:t>万元，增加</w:t>
      </w:r>
      <w:r>
        <w:rPr>
          <w:rFonts w:asciiTheme="minorEastAsia" w:hAnsiTheme="minorEastAsia" w:cs="黑体" w:hint="eastAsia"/>
          <w:color w:val="000000"/>
          <w:kern w:val="0"/>
          <w:sz w:val="32"/>
          <w:szCs w:val="32"/>
        </w:rPr>
        <w:t>19.04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，主要是因为</w:t>
      </w: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年下达了</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proofErr w:type="gramStart"/>
      <w:r>
        <w:rPr>
          <w:rFonts w:asciiTheme="minorEastAsia" w:hAnsiTheme="minorEastAsia" w:cs="黑体" w:hint="eastAsia"/>
          <w:color w:val="000000"/>
          <w:kern w:val="0"/>
          <w:sz w:val="32"/>
          <w:szCs w:val="32"/>
        </w:rPr>
        <w:t>综治奖和</w:t>
      </w:r>
      <w:proofErr w:type="gramEnd"/>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预发</w:t>
      </w:r>
      <w:proofErr w:type="gramStart"/>
      <w:r>
        <w:rPr>
          <w:rFonts w:asciiTheme="minorEastAsia" w:hAnsiTheme="minorEastAsia" w:cs="黑体" w:hint="eastAsia"/>
          <w:color w:val="000000"/>
          <w:kern w:val="0"/>
          <w:sz w:val="32"/>
          <w:szCs w:val="32"/>
        </w:rPr>
        <w:t>综治奖指标</w:t>
      </w:r>
      <w:proofErr w:type="gramEnd"/>
      <w:r>
        <w:rPr>
          <w:rFonts w:asciiTheme="minorEastAsia" w:hAnsiTheme="minorEastAsia" w:cs="黑体" w:hint="eastAsia"/>
          <w:color w:val="000000"/>
          <w:kern w:val="0"/>
          <w:sz w:val="32"/>
          <w:szCs w:val="32"/>
        </w:rPr>
        <w:t>。</w:t>
      </w:r>
    </w:p>
    <w:p w14:paraId="4FCDF1B2" w14:textId="77777777" w:rsidR="00CF3D6F" w:rsidRDefault="0089351B">
      <w:pPr>
        <w:pStyle w:val="a9"/>
        <w:widowControl/>
        <w:spacing w:line="525" w:lineRule="atLeas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2020</w:t>
      </w:r>
      <w:r>
        <w:rPr>
          <w:rFonts w:asciiTheme="minorEastAsia" w:hAnsiTheme="minorEastAsia" w:cs="黑体" w:hint="eastAsia"/>
          <w:color w:val="000000"/>
          <w:kern w:val="0"/>
          <w:sz w:val="32"/>
          <w:szCs w:val="32"/>
        </w:rPr>
        <w:t>年财政拨款支出</w:t>
      </w:r>
      <w:r>
        <w:rPr>
          <w:rFonts w:asciiTheme="minorEastAsia" w:hAnsiTheme="minorEastAsia" w:cs="黑体" w:hint="eastAsia"/>
          <w:color w:val="000000"/>
          <w:kern w:val="0"/>
          <w:sz w:val="32"/>
          <w:szCs w:val="32"/>
        </w:rPr>
        <w:t>总计</w:t>
      </w:r>
      <w:r>
        <w:rPr>
          <w:rFonts w:asciiTheme="minorEastAsia" w:hAnsiTheme="minorEastAsia" w:cs="黑体" w:hint="eastAsia"/>
          <w:color w:val="000000"/>
          <w:kern w:val="0"/>
          <w:sz w:val="32"/>
          <w:szCs w:val="32"/>
        </w:rPr>
        <w:t>4769.11</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（含年初结转和结余</w:t>
      </w:r>
      <w:r>
        <w:rPr>
          <w:rFonts w:asciiTheme="minorEastAsia" w:hAnsiTheme="minorEastAsia" w:cs="黑体" w:hint="eastAsia"/>
          <w:color w:val="000000"/>
          <w:kern w:val="0"/>
          <w:sz w:val="32"/>
          <w:szCs w:val="32"/>
        </w:rPr>
        <w:t>642.58</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年末结转和结余</w:t>
      </w:r>
      <w:r>
        <w:rPr>
          <w:rFonts w:asciiTheme="minorEastAsia" w:hAnsiTheme="minorEastAsia" w:cs="黑体" w:hint="eastAsia"/>
          <w:color w:val="000000"/>
          <w:kern w:val="0"/>
          <w:sz w:val="32"/>
          <w:szCs w:val="32"/>
        </w:rPr>
        <w:t>233.45</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相较于</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4006.27</w:t>
      </w:r>
      <w:r>
        <w:rPr>
          <w:rFonts w:asciiTheme="minorEastAsia" w:hAnsiTheme="minorEastAsia" w:cs="黑体" w:hint="eastAsia"/>
          <w:color w:val="000000"/>
          <w:kern w:val="0"/>
          <w:sz w:val="32"/>
          <w:szCs w:val="32"/>
        </w:rPr>
        <w:t>万元增加</w:t>
      </w:r>
      <w:r>
        <w:rPr>
          <w:rFonts w:asciiTheme="minorEastAsia" w:hAnsiTheme="minorEastAsia" w:cs="黑体" w:hint="eastAsia"/>
          <w:color w:val="000000"/>
          <w:kern w:val="0"/>
          <w:sz w:val="32"/>
          <w:szCs w:val="32"/>
        </w:rPr>
        <w:t>762.84</w:t>
      </w:r>
      <w:r>
        <w:rPr>
          <w:rFonts w:asciiTheme="minorEastAsia" w:hAnsiTheme="minorEastAsia" w:cs="黑体" w:hint="eastAsia"/>
          <w:color w:val="000000"/>
          <w:kern w:val="0"/>
          <w:sz w:val="32"/>
          <w:szCs w:val="32"/>
        </w:rPr>
        <w:t>万元，增加</w:t>
      </w:r>
      <w:r>
        <w:rPr>
          <w:rFonts w:asciiTheme="minorEastAsia" w:hAnsiTheme="minorEastAsia" w:cs="黑体" w:hint="eastAsia"/>
          <w:color w:val="000000"/>
          <w:kern w:val="0"/>
          <w:sz w:val="32"/>
          <w:szCs w:val="32"/>
        </w:rPr>
        <w:t>19.04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，支出增加的主要原因在于综</w:t>
      </w:r>
      <w:proofErr w:type="gramStart"/>
      <w:r>
        <w:rPr>
          <w:rFonts w:asciiTheme="minorEastAsia" w:hAnsiTheme="minorEastAsia" w:cs="黑体" w:hint="eastAsia"/>
          <w:color w:val="000000"/>
          <w:kern w:val="0"/>
          <w:sz w:val="32"/>
          <w:szCs w:val="32"/>
        </w:rPr>
        <w:t>治奖指标</w:t>
      </w:r>
      <w:proofErr w:type="gramEnd"/>
      <w:r>
        <w:rPr>
          <w:rFonts w:asciiTheme="minorEastAsia" w:hAnsiTheme="minorEastAsia" w:cs="黑体" w:hint="eastAsia"/>
          <w:color w:val="000000"/>
          <w:kern w:val="0"/>
          <w:sz w:val="32"/>
          <w:szCs w:val="32"/>
        </w:rPr>
        <w:t>增加以及财政类地质项目增加。</w:t>
      </w:r>
    </w:p>
    <w:p w14:paraId="2ABE1826" w14:textId="77777777" w:rsidR="00CF3D6F" w:rsidRDefault="0089351B">
      <w:pPr>
        <w:pStyle w:val="Default"/>
        <w:rPr>
          <w:rFonts w:hAnsi="黑体"/>
          <w:sz w:val="32"/>
          <w:szCs w:val="32"/>
        </w:rPr>
      </w:pPr>
      <w:r>
        <w:rPr>
          <w:rFonts w:hAnsi="黑体" w:hint="eastAsia"/>
          <w:sz w:val="32"/>
          <w:szCs w:val="32"/>
        </w:rPr>
        <w:t>五、一般公共预算财政拨款支出决算情况说明</w:t>
      </w:r>
    </w:p>
    <w:p w14:paraId="59B14584" w14:textId="77777777" w:rsidR="00CF3D6F" w:rsidRDefault="0089351B">
      <w:pPr>
        <w:pStyle w:val="Default"/>
        <w:ind w:firstLineChars="200" w:firstLine="643"/>
        <w:rPr>
          <w:rFonts w:ascii="楷体" w:eastAsia="楷体" w:hAnsi="楷体"/>
          <w:b/>
          <w:sz w:val="32"/>
          <w:szCs w:val="32"/>
        </w:rPr>
      </w:pPr>
      <w:r>
        <w:rPr>
          <w:rFonts w:ascii="楷体" w:eastAsia="楷体" w:hAnsi="楷体" w:hint="eastAsia"/>
          <w:b/>
          <w:sz w:val="32"/>
          <w:szCs w:val="32"/>
        </w:rPr>
        <w:lastRenderedPageBreak/>
        <w:t>（一）财政拨款支出决算总体情况</w:t>
      </w:r>
    </w:p>
    <w:p w14:paraId="00C4BF62" w14:textId="77777777" w:rsidR="00CF3D6F" w:rsidRDefault="0089351B">
      <w:pPr>
        <w:pStyle w:val="a9"/>
        <w:widowControl/>
        <w:spacing w:line="525" w:lineRule="atLeast"/>
        <w:ind w:firstLineChars="200" w:firstLine="640"/>
        <w:rPr>
          <w:rFonts w:asciiTheme="minorEastAsia" w:hAnsiTheme="minorEastAsia"/>
          <w:sz w:val="32"/>
          <w:szCs w:val="32"/>
        </w:rPr>
      </w:pPr>
      <w:r>
        <w:rPr>
          <w:rFonts w:asciiTheme="minorEastAsia" w:hAnsiTheme="minorEastAsia" w:hint="eastAsia"/>
          <w:sz w:val="32"/>
          <w:szCs w:val="32"/>
        </w:rPr>
        <w:t>2020</w:t>
      </w:r>
      <w:r>
        <w:rPr>
          <w:rFonts w:asciiTheme="minorEastAsia" w:hAnsiTheme="minorEastAsia" w:hint="eastAsia"/>
          <w:sz w:val="32"/>
          <w:szCs w:val="32"/>
        </w:rPr>
        <w:t>年度财政拨款支出</w:t>
      </w:r>
      <w:r>
        <w:rPr>
          <w:rFonts w:asciiTheme="minorEastAsia" w:hAnsiTheme="minorEastAsia" w:hint="eastAsia"/>
          <w:sz w:val="32"/>
          <w:szCs w:val="32"/>
        </w:rPr>
        <w:t>4535.67</w:t>
      </w:r>
      <w:r>
        <w:rPr>
          <w:rFonts w:asciiTheme="minorEastAsia" w:hAnsiTheme="minorEastAsia" w:hint="eastAsia"/>
          <w:sz w:val="32"/>
          <w:szCs w:val="32"/>
        </w:rPr>
        <w:t>万元，占本年支出合计的</w:t>
      </w:r>
      <w:r>
        <w:rPr>
          <w:rFonts w:asciiTheme="minorEastAsia" w:hAnsiTheme="minorEastAsia" w:hint="eastAsia"/>
          <w:sz w:val="32"/>
          <w:szCs w:val="32"/>
        </w:rPr>
        <w:t>59.18%</w:t>
      </w:r>
      <w:r>
        <w:rPr>
          <w:rFonts w:asciiTheme="minorEastAsia" w:hAnsiTheme="minorEastAsia" w:hint="eastAsia"/>
          <w:sz w:val="32"/>
          <w:szCs w:val="32"/>
        </w:rPr>
        <w:t>，</w:t>
      </w:r>
      <w:r>
        <w:rPr>
          <w:rFonts w:asciiTheme="minorEastAsia" w:hAnsiTheme="minorEastAsia" w:cs="黑体" w:hint="eastAsia"/>
          <w:color w:val="000000"/>
          <w:kern w:val="0"/>
          <w:sz w:val="32"/>
          <w:szCs w:val="32"/>
        </w:rPr>
        <w:t>较</w:t>
      </w:r>
      <w:r>
        <w:rPr>
          <w:rFonts w:asciiTheme="minorEastAsia" w:hAnsiTheme="minorEastAsia" w:cs="黑体" w:hint="eastAsia"/>
          <w:color w:val="000000"/>
          <w:kern w:val="0"/>
          <w:sz w:val="32"/>
          <w:szCs w:val="32"/>
        </w:rPr>
        <w:t>2019</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3350.2</w:t>
      </w:r>
      <w:r>
        <w:rPr>
          <w:rFonts w:asciiTheme="minorEastAsia" w:hAnsiTheme="minorEastAsia" w:cs="黑体" w:hint="eastAsia"/>
          <w:color w:val="000000"/>
          <w:kern w:val="0"/>
          <w:sz w:val="32"/>
          <w:szCs w:val="32"/>
        </w:rPr>
        <w:t>万元增加</w:t>
      </w:r>
      <w:r>
        <w:rPr>
          <w:rFonts w:asciiTheme="minorEastAsia" w:hAnsiTheme="minorEastAsia" w:cs="黑体" w:hint="eastAsia"/>
          <w:color w:val="000000"/>
          <w:kern w:val="0"/>
          <w:sz w:val="32"/>
          <w:szCs w:val="32"/>
        </w:rPr>
        <w:t>1185.47</w:t>
      </w:r>
      <w:r>
        <w:rPr>
          <w:rFonts w:asciiTheme="minorEastAsia" w:hAnsiTheme="minorEastAsia" w:cs="黑体" w:hint="eastAsia"/>
          <w:color w:val="000000"/>
          <w:kern w:val="0"/>
          <w:sz w:val="32"/>
          <w:szCs w:val="32"/>
        </w:rPr>
        <w:t>万元，</w:t>
      </w:r>
      <w:r>
        <w:rPr>
          <w:rFonts w:asciiTheme="minorEastAsia" w:hAnsiTheme="minorEastAsia" w:hint="eastAsia"/>
          <w:sz w:val="32"/>
          <w:szCs w:val="32"/>
        </w:rPr>
        <w:t>增长</w:t>
      </w:r>
      <w:r>
        <w:rPr>
          <w:rFonts w:asciiTheme="minorEastAsia" w:hAnsiTheme="minorEastAsia" w:hint="eastAsia"/>
          <w:sz w:val="32"/>
          <w:szCs w:val="32"/>
        </w:rPr>
        <w:t>35.38%</w:t>
      </w:r>
      <w:r>
        <w:rPr>
          <w:rFonts w:asciiTheme="minorEastAsia" w:hAnsiTheme="minorEastAsia" w:hint="eastAsia"/>
          <w:sz w:val="32"/>
          <w:szCs w:val="32"/>
        </w:rPr>
        <w:t>，主要是因为</w:t>
      </w:r>
      <w:r>
        <w:rPr>
          <w:rFonts w:asciiTheme="minorEastAsia" w:hAnsiTheme="minorEastAsia" w:cs="黑体" w:hint="eastAsia"/>
          <w:color w:val="000000"/>
          <w:kern w:val="0"/>
          <w:sz w:val="32"/>
          <w:szCs w:val="32"/>
        </w:rPr>
        <w:t>综</w:t>
      </w:r>
      <w:proofErr w:type="gramStart"/>
      <w:r>
        <w:rPr>
          <w:rFonts w:asciiTheme="minorEastAsia" w:hAnsiTheme="minorEastAsia" w:cs="黑体" w:hint="eastAsia"/>
          <w:color w:val="000000"/>
          <w:kern w:val="0"/>
          <w:sz w:val="32"/>
          <w:szCs w:val="32"/>
        </w:rPr>
        <w:t>治奖指标</w:t>
      </w:r>
      <w:proofErr w:type="gramEnd"/>
      <w:r>
        <w:rPr>
          <w:rFonts w:asciiTheme="minorEastAsia" w:hAnsiTheme="minorEastAsia" w:cs="黑体" w:hint="eastAsia"/>
          <w:color w:val="000000"/>
          <w:kern w:val="0"/>
          <w:sz w:val="32"/>
          <w:szCs w:val="32"/>
        </w:rPr>
        <w:t>增加以及财政类地质项目增加。</w:t>
      </w:r>
    </w:p>
    <w:p w14:paraId="16EED1B2" w14:textId="77777777" w:rsidR="00CF3D6F" w:rsidRDefault="0089351B">
      <w:pPr>
        <w:pStyle w:val="Default"/>
        <w:ind w:firstLineChars="200" w:firstLine="643"/>
        <w:rPr>
          <w:rFonts w:ascii="楷体" w:eastAsia="楷体" w:hAnsi="楷体"/>
          <w:b/>
          <w:sz w:val="32"/>
          <w:szCs w:val="32"/>
        </w:rPr>
      </w:pPr>
      <w:r>
        <w:rPr>
          <w:rFonts w:ascii="楷体" w:eastAsia="楷体" w:hAnsi="楷体" w:hint="eastAsia"/>
          <w:b/>
          <w:sz w:val="32"/>
          <w:szCs w:val="32"/>
        </w:rPr>
        <w:t>（二）财政拨款支出决算结构情况</w:t>
      </w:r>
    </w:p>
    <w:p w14:paraId="62EF4AE4" w14:textId="77777777" w:rsidR="00CF3D6F" w:rsidRDefault="0089351B">
      <w:pPr>
        <w:pStyle w:val="a9"/>
        <w:widowControl/>
        <w:spacing w:line="525" w:lineRule="atLeast"/>
        <w:ind w:firstLine="640"/>
        <w:rPr>
          <w:rFonts w:asciiTheme="minorEastAsia" w:hAnsiTheme="minorEastAsia"/>
          <w:sz w:val="32"/>
          <w:szCs w:val="32"/>
        </w:rPr>
      </w:pPr>
      <w:r>
        <w:rPr>
          <w:rFonts w:asciiTheme="minorEastAsia" w:hAnsiTheme="minorEastAsia" w:hint="eastAsia"/>
          <w:sz w:val="32"/>
          <w:szCs w:val="32"/>
        </w:rPr>
        <w:t>2020</w:t>
      </w:r>
      <w:r>
        <w:rPr>
          <w:rFonts w:asciiTheme="minorEastAsia" w:hAnsiTheme="minorEastAsia" w:hint="eastAsia"/>
          <w:sz w:val="32"/>
          <w:szCs w:val="32"/>
        </w:rPr>
        <w:t>年度财政拨款支出</w:t>
      </w:r>
      <w:r>
        <w:rPr>
          <w:rFonts w:asciiTheme="minorEastAsia" w:hAnsiTheme="minorEastAsia" w:hint="eastAsia"/>
          <w:sz w:val="32"/>
          <w:szCs w:val="32"/>
        </w:rPr>
        <w:t>4535.67</w:t>
      </w:r>
      <w:r>
        <w:rPr>
          <w:rFonts w:asciiTheme="minorEastAsia" w:hAnsiTheme="minorEastAsia" w:hint="eastAsia"/>
          <w:sz w:val="32"/>
          <w:szCs w:val="32"/>
        </w:rPr>
        <w:t>万元，主要用于以下方面：教育（类）支出</w:t>
      </w:r>
      <w:r>
        <w:rPr>
          <w:rFonts w:asciiTheme="minorEastAsia" w:hAnsiTheme="minorEastAsia" w:hint="eastAsia"/>
          <w:sz w:val="32"/>
          <w:szCs w:val="32"/>
        </w:rPr>
        <w:t>9.5</w:t>
      </w:r>
      <w:r>
        <w:rPr>
          <w:rFonts w:asciiTheme="minorEastAsia" w:hAnsiTheme="minorEastAsia" w:hint="eastAsia"/>
          <w:sz w:val="32"/>
          <w:szCs w:val="32"/>
        </w:rPr>
        <w:t>万元，占</w:t>
      </w:r>
      <w:r>
        <w:rPr>
          <w:rFonts w:asciiTheme="minorEastAsia" w:hAnsiTheme="minorEastAsia" w:hint="eastAsia"/>
          <w:sz w:val="32"/>
          <w:szCs w:val="32"/>
        </w:rPr>
        <w:t>0.21%</w:t>
      </w:r>
      <w:r>
        <w:rPr>
          <w:rFonts w:asciiTheme="minorEastAsia" w:hAnsiTheme="minorEastAsia" w:hint="eastAsia"/>
          <w:sz w:val="32"/>
          <w:szCs w:val="32"/>
        </w:rPr>
        <w:t>；社会保障和就业（类）支出</w:t>
      </w:r>
      <w:r>
        <w:rPr>
          <w:rFonts w:asciiTheme="minorEastAsia" w:hAnsiTheme="minorEastAsia" w:hint="eastAsia"/>
          <w:sz w:val="32"/>
          <w:szCs w:val="32"/>
        </w:rPr>
        <w:t>410.92</w:t>
      </w:r>
      <w:r>
        <w:rPr>
          <w:rFonts w:asciiTheme="minorEastAsia" w:hAnsiTheme="minorEastAsia" w:hint="eastAsia"/>
          <w:sz w:val="32"/>
          <w:szCs w:val="32"/>
        </w:rPr>
        <w:t>万元，占</w:t>
      </w:r>
      <w:r>
        <w:rPr>
          <w:rFonts w:asciiTheme="minorEastAsia" w:hAnsiTheme="minorEastAsia" w:hint="eastAsia"/>
          <w:sz w:val="32"/>
          <w:szCs w:val="32"/>
        </w:rPr>
        <w:t>9.06%</w:t>
      </w:r>
      <w:r>
        <w:rPr>
          <w:rFonts w:asciiTheme="minorEastAsia" w:hAnsiTheme="minorEastAsia" w:hint="eastAsia"/>
          <w:sz w:val="32"/>
          <w:szCs w:val="32"/>
        </w:rPr>
        <w:t>；卫生健康（类）支出</w:t>
      </w:r>
      <w:r>
        <w:rPr>
          <w:rFonts w:asciiTheme="minorEastAsia" w:hAnsiTheme="minorEastAsia" w:hint="eastAsia"/>
          <w:sz w:val="32"/>
          <w:szCs w:val="32"/>
        </w:rPr>
        <w:t>214.86</w:t>
      </w:r>
      <w:r>
        <w:rPr>
          <w:rFonts w:asciiTheme="minorEastAsia" w:hAnsiTheme="minorEastAsia" w:hint="eastAsia"/>
          <w:sz w:val="32"/>
          <w:szCs w:val="32"/>
        </w:rPr>
        <w:t>万元，占</w:t>
      </w:r>
      <w:r>
        <w:rPr>
          <w:rFonts w:asciiTheme="minorEastAsia" w:hAnsiTheme="minorEastAsia" w:hint="eastAsia"/>
          <w:sz w:val="32"/>
          <w:szCs w:val="32"/>
        </w:rPr>
        <w:t>4.74%</w:t>
      </w:r>
      <w:r>
        <w:rPr>
          <w:rFonts w:asciiTheme="minorEastAsia" w:hAnsiTheme="minorEastAsia" w:hint="eastAsia"/>
          <w:sz w:val="32"/>
          <w:szCs w:val="32"/>
        </w:rPr>
        <w:t>；资源勘探工业信息（类）等支出</w:t>
      </w:r>
      <w:r>
        <w:rPr>
          <w:rFonts w:asciiTheme="minorEastAsia" w:hAnsiTheme="minorEastAsia" w:hint="eastAsia"/>
          <w:sz w:val="32"/>
          <w:szCs w:val="32"/>
        </w:rPr>
        <w:t>1267.7</w:t>
      </w:r>
      <w:r>
        <w:rPr>
          <w:rFonts w:asciiTheme="minorEastAsia" w:hAnsiTheme="minorEastAsia" w:hint="eastAsia"/>
          <w:sz w:val="32"/>
          <w:szCs w:val="32"/>
        </w:rPr>
        <w:t>万元，占</w:t>
      </w:r>
      <w:r>
        <w:rPr>
          <w:rFonts w:asciiTheme="minorEastAsia" w:hAnsiTheme="minorEastAsia" w:hint="eastAsia"/>
          <w:sz w:val="32"/>
          <w:szCs w:val="32"/>
        </w:rPr>
        <w:t>27.95%</w:t>
      </w:r>
      <w:r>
        <w:rPr>
          <w:rFonts w:asciiTheme="minorEastAsia" w:hAnsiTheme="minorEastAsia" w:hint="eastAsia"/>
          <w:sz w:val="32"/>
          <w:szCs w:val="32"/>
        </w:rPr>
        <w:t>；自然资源海洋气象</w:t>
      </w:r>
      <w:r>
        <w:rPr>
          <w:rFonts w:asciiTheme="minorEastAsia" w:hAnsiTheme="minorEastAsia" w:hint="eastAsia"/>
          <w:sz w:val="32"/>
          <w:szCs w:val="32"/>
        </w:rPr>
        <w:t>（类）等支出</w:t>
      </w:r>
      <w:r>
        <w:rPr>
          <w:rFonts w:asciiTheme="minorEastAsia" w:hAnsiTheme="minorEastAsia" w:hint="eastAsia"/>
          <w:sz w:val="32"/>
          <w:szCs w:val="32"/>
        </w:rPr>
        <w:t>2304.81</w:t>
      </w:r>
      <w:r>
        <w:rPr>
          <w:rFonts w:asciiTheme="minorEastAsia" w:hAnsiTheme="minorEastAsia" w:hint="eastAsia"/>
          <w:sz w:val="32"/>
          <w:szCs w:val="32"/>
        </w:rPr>
        <w:t>万元，占</w:t>
      </w:r>
      <w:r>
        <w:rPr>
          <w:rFonts w:asciiTheme="minorEastAsia" w:hAnsiTheme="minorEastAsia" w:hint="eastAsia"/>
          <w:sz w:val="32"/>
          <w:szCs w:val="32"/>
        </w:rPr>
        <w:t>50.81%</w:t>
      </w:r>
      <w:r>
        <w:rPr>
          <w:rFonts w:asciiTheme="minorEastAsia" w:hAnsiTheme="minorEastAsia" w:hint="eastAsia"/>
          <w:sz w:val="32"/>
          <w:szCs w:val="32"/>
        </w:rPr>
        <w:t>；住房保障（类）支出</w:t>
      </w:r>
      <w:r>
        <w:rPr>
          <w:rFonts w:asciiTheme="minorEastAsia" w:hAnsiTheme="minorEastAsia" w:hint="eastAsia"/>
          <w:sz w:val="32"/>
          <w:szCs w:val="32"/>
        </w:rPr>
        <w:t>199.1</w:t>
      </w:r>
      <w:r>
        <w:rPr>
          <w:rFonts w:asciiTheme="minorEastAsia" w:hAnsiTheme="minorEastAsia" w:hint="eastAsia"/>
          <w:sz w:val="32"/>
          <w:szCs w:val="32"/>
        </w:rPr>
        <w:t>万元，占</w:t>
      </w:r>
      <w:r>
        <w:rPr>
          <w:rFonts w:asciiTheme="minorEastAsia" w:hAnsiTheme="minorEastAsia" w:hint="eastAsia"/>
          <w:sz w:val="32"/>
          <w:szCs w:val="32"/>
        </w:rPr>
        <w:t>4.39%</w:t>
      </w:r>
      <w:r>
        <w:rPr>
          <w:rFonts w:asciiTheme="minorEastAsia" w:hAnsiTheme="minorEastAsia" w:hint="eastAsia"/>
          <w:sz w:val="32"/>
          <w:szCs w:val="32"/>
        </w:rPr>
        <w:t>；灾害防治及应急管理（类）支出</w:t>
      </w:r>
      <w:r>
        <w:rPr>
          <w:rFonts w:asciiTheme="minorEastAsia" w:hAnsiTheme="minorEastAsia" w:hint="eastAsia"/>
          <w:sz w:val="32"/>
          <w:szCs w:val="32"/>
        </w:rPr>
        <w:t>128.77</w:t>
      </w:r>
      <w:r>
        <w:rPr>
          <w:rFonts w:asciiTheme="minorEastAsia" w:hAnsiTheme="minorEastAsia" w:hint="eastAsia"/>
          <w:sz w:val="32"/>
          <w:szCs w:val="32"/>
        </w:rPr>
        <w:t>万元，占</w:t>
      </w:r>
      <w:r>
        <w:rPr>
          <w:rFonts w:asciiTheme="minorEastAsia" w:hAnsiTheme="minorEastAsia" w:hint="eastAsia"/>
          <w:sz w:val="32"/>
          <w:szCs w:val="32"/>
        </w:rPr>
        <w:t>2.84%</w:t>
      </w:r>
      <w:r>
        <w:rPr>
          <w:rFonts w:asciiTheme="minorEastAsia" w:hAnsiTheme="minorEastAsia" w:hint="eastAsia"/>
          <w:sz w:val="32"/>
          <w:szCs w:val="32"/>
        </w:rPr>
        <w:t>。</w:t>
      </w:r>
    </w:p>
    <w:p w14:paraId="1118FF22" w14:textId="77777777" w:rsidR="00CF3D6F" w:rsidRDefault="0089351B">
      <w:pPr>
        <w:pStyle w:val="Default"/>
        <w:ind w:firstLineChars="200" w:firstLine="643"/>
        <w:rPr>
          <w:rFonts w:ascii="楷体" w:eastAsia="楷体" w:hAnsi="楷体"/>
          <w:b/>
          <w:sz w:val="32"/>
          <w:szCs w:val="32"/>
        </w:rPr>
      </w:pPr>
      <w:r>
        <w:rPr>
          <w:rFonts w:ascii="楷体" w:eastAsia="楷体" w:hAnsi="楷体" w:hint="eastAsia"/>
          <w:b/>
          <w:sz w:val="32"/>
          <w:szCs w:val="32"/>
        </w:rPr>
        <w:t>（三）财政拨款支出决算具体情况</w:t>
      </w:r>
    </w:p>
    <w:p w14:paraId="07008589" w14:textId="77777777" w:rsidR="00CF3D6F" w:rsidRDefault="0089351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3089.41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4535.67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146.81%</w:t>
      </w:r>
      <w:r>
        <w:rPr>
          <w:rFonts w:asciiTheme="minorEastAsia" w:eastAsiaTheme="minorEastAsia" w:hAnsiTheme="minorEastAsia" w:hint="eastAsia"/>
          <w:sz w:val="32"/>
          <w:szCs w:val="32"/>
        </w:rPr>
        <w:t>，其中：</w:t>
      </w:r>
    </w:p>
    <w:p w14:paraId="3A0F8581"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教育支出（类）进修及培训（款）培训支出（项）。</w:t>
      </w:r>
    </w:p>
    <w:p w14:paraId="00816A34"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9.5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color w:val="auto"/>
          <w:sz w:val="32"/>
          <w:szCs w:val="32"/>
        </w:rPr>
        <w:t>9.5</w:t>
      </w:r>
      <w:r>
        <w:rPr>
          <w:rFonts w:asciiTheme="minorEastAsia" w:eastAsiaTheme="minorEastAsia" w:hAnsiTheme="minorEastAsia" w:hint="eastAsia"/>
          <w:color w:val="auto"/>
          <w:sz w:val="32"/>
          <w:szCs w:val="32"/>
        </w:rPr>
        <w:t>万</w:t>
      </w:r>
      <w:r>
        <w:rPr>
          <w:rFonts w:asciiTheme="minorEastAsia" w:eastAsiaTheme="minorEastAsia" w:hAnsiTheme="minorEastAsia" w:hint="eastAsia"/>
          <w:sz w:val="32"/>
          <w:szCs w:val="32"/>
        </w:rPr>
        <w:t>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14:paraId="7FD3F32D"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社会保障和就业支出（类）行政事业单位养老支出（款）机关事业单位基本养老保险缴费支出（项）。</w:t>
      </w:r>
    </w:p>
    <w:p w14:paraId="0124FE96" w14:textId="77777777" w:rsidR="00CF3D6F" w:rsidRDefault="0089351B">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年初预算为</w:t>
      </w:r>
      <w:r>
        <w:rPr>
          <w:rFonts w:asciiTheme="minorEastAsia" w:eastAsiaTheme="minorEastAsia" w:hAnsiTheme="minorEastAsia" w:hint="eastAsia"/>
          <w:color w:val="auto"/>
          <w:sz w:val="32"/>
          <w:szCs w:val="32"/>
        </w:rPr>
        <w:t>410.92</w:t>
      </w:r>
      <w:r>
        <w:rPr>
          <w:rFonts w:asciiTheme="minorEastAsia" w:eastAsiaTheme="minorEastAsia" w:hAnsiTheme="minorEastAsia" w:hint="eastAsia"/>
          <w:color w:val="auto"/>
          <w:sz w:val="32"/>
          <w:szCs w:val="32"/>
        </w:rPr>
        <w:t>万元，支出决算为</w:t>
      </w:r>
      <w:r>
        <w:rPr>
          <w:rFonts w:asciiTheme="minorEastAsia" w:eastAsiaTheme="minorEastAsia" w:hAnsiTheme="minorEastAsia" w:hint="eastAsia"/>
          <w:color w:val="auto"/>
          <w:sz w:val="32"/>
          <w:szCs w:val="32"/>
        </w:rPr>
        <w:t>410.92</w:t>
      </w:r>
      <w:r>
        <w:rPr>
          <w:rFonts w:asciiTheme="minorEastAsia" w:eastAsiaTheme="minorEastAsia" w:hAnsiTheme="minorEastAsia" w:hint="eastAsia"/>
          <w:color w:val="auto"/>
          <w:sz w:val="32"/>
          <w:szCs w:val="32"/>
        </w:rPr>
        <w:t>万元，完成年初预算的</w:t>
      </w:r>
      <w:r>
        <w:rPr>
          <w:rFonts w:asciiTheme="minorEastAsia" w:eastAsiaTheme="minorEastAsia" w:hAnsiTheme="minorEastAsia" w:hint="eastAsia"/>
          <w:color w:val="auto"/>
          <w:sz w:val="32"/>
          <w:szCs w:val="32"/>
        </w:rPr>
        <w:t>100%</w:t>
      </w:r>
      <w:r>
        <w:rPr>
          <w:rFonts w:asciiTheme="minorEastAsia" w:eastAsiaTheme="minorEastAsia" w:hAnsiTheme="minorEastAsia" w:hint="eastAsia"/>
          <w:color w:val="auto"/>
          <w:sz w:val="32"/>
          <w:szCs w:val="32"/>
        </w:rPr>
        <w:t>。</w:t>
      </w:r>
    </w:p>
    <w:p w14:paraId="03477B77" w14:textId="77777777" w:rsidR="00CF3D6F" w:rsidRDefault="0089351B">
      <w:pPr>
        <w:pStyle w:val="Default"/>
        <w:ind w:firstLineChars="200" w:firstLine="640"/>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color w:val="auto"/>
          <w:sz w:val="32"/>
          <w:szCs w:val="32"/>
        </w:rPr>
        <w:t>卫生健康支出（类）行政事业单位医疗（款）事业单位医疗（项）。</w:t>
      </w:r>
    </w:p>
    <w:p w14:paraId="685835D5"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214.86</w:t>
      </w:r>
      <w:r>
        <w:rPr>
          <w:rFonts w:asciiTheme="minorEastAsia" w:eastAsiaTheme="minorEastAsia" w:hAnsiTheme="minorEastAsia" w:hint="eastAsia"/>
          <w:sz w:val="32"/>
          <w:szCs w:val="32"/>
        </w:rPr>
        <w:t>万元，支出决</w:t>
      </w:r>
      <w:r>
        <w:rPr>
          <w:rFonts w:asciiTheme="minorEastAsia" w:eastAsiaTheme="minorEastAsia" w:hAnsiTheme="minorEastAsia" w:hint="eastAsia"/>
          <w:color w:val="auto"/>
          <w:sz w:val="32"/>
          <w:szCs w:val="32"/>
        </w:rPr>
        <w:t>算为</w:t>
      </w:r>
      <w:r>
        <w:rPr>
          <w:rFonts w:asciiTheme="minorEastAsia" w:eastAsiaTheme="minorEastAsia" w:hAnsiTheme="minorEastAsia" w:hint="eastAsia"/>
          <w:color w:val="auto"/>
          <w:sz w:val="32"/>
          <w:szCs w:val="32"/>
        </w:rPr>
        <w:t>214.86</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14:paraId="1B161B29"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资源勘探工业信息等支出（类）资源勘探开发（款）其他资源</w:t>
      </w:r>
      <w:proofErr w:type="gramStart"/>
      <w:r>
        <w:rPr>
          <w:rFonts w:asciiTheme="minorEastAsia" w:eastAsiaTheme="minorEastAsia" w:hAnsiTheme="minorEastAsia" w:hint="eastAsia"/>
          <w:sz w:val="32"/>
          <w:szCs w:val="32"/>
        </w:rPr>
        <w:t>勘探业支出</w:t>
      </w:r>
      <w:proofErr w:type="gramEnd"/>
      <w:r>
        <w:rPr>
          <w:rFonts w:asciiTheme="minorEastAsia" w:eastAsiaTheme="minorEastAsia" w:hAnsiTheme="minorEastAsia" w:hint="eastAsia"/>
          <w:sz w:val="32"/>
          <w:szCs w:val="32"/>
        </w:rPr>
        <w:t>（项）。</w:t>
      </w:r>
    </w:p>
    <w:p w14:paraId="3A1CB8E7" w14:textId="77777777" w:rsidR="00CF3D6F" w:rsidRDefault="0089351B">
      <w:pPr>
        <w:pStyle w:val="a9"/>
        <w:widowControl/>
        <w:shd w:val="clear" w:color="auto" w:fill="FFFFFF"/>
        <w:spacing w:line="525" w:lineRule="atLeast"/>
        <w:ind w:firstLineChars="200" w:firstLine="640"/>
        <w:rPr>
          <w:rFonts w:asciiTheme="minorEastAsia" w:hAnsiTheme="minorEastAsia"/>
          <w:sz w:val="32"/>
          <w:szCs w:val="32"/>
        </w:rPr>
      </w:pPr>
      <w:r>
        <w:rPr>
          <w:rFonts w:asciiTheme="minorEastAsia" w:hAnsiTheme="minorEastAsia" w:hint="eastAsia"/>
          <w:sz w:val="32"/>
          <w:szCs w:val="32"/>
        </w:rPr>
        <w:lastRenderedPageBreak/>
        <w:t>年初预算为</w:t>
      </w:r>
      <w:r>
        <w:rPr>
          <w:rFonts w:asciiTheme="minorEastAsia" w:hAnsiTheme="minorEastAsia" w:hint="eastAsia"/>
          <w:sz w:val="32"/>
          <w:szCs w:val="32"/>
        </w:rPr>
        <w:t>0</w:t>
      </w:r>
      <w:r>
        <w:rPr>
          <w:rFonts w:asciiTheme="minorEastAsia" w:hAnsiTheme="minorEastAsia" w:hint="eastAsia"/>
          <w:sz w:val="32"/>
          <w:szCs w:val="32"/>
        </w:rPr>
        <w:t>万元，支出决算为</w:t>
      </w:r>
      <w:r>
        <w:rPr>
          <w:rFonts w:asciiTheme="minorEastAsia" w:hAnsiTheme="minorEastAsia" w:hint="eastAsia"/>
          <w:sz w:val="32"/>
          <w:szCs w:val="32"/>
        </w:rPr>
        <w:t>100.06</w:t>
      </w:r>
      <w:r>
        <w:rPr>
          <w:rFonts w:asciiTheme="minorEastAsia" w:hAnsiTheme="minorEastAsia" w:hint="eastAsia"/>
          <w:sz w:val="32"/>
          <w:szCs w:val="32"/>
        </w:rPr>
        <w:t>万元。</w:t>
      </w:r>
      <w:r>
        <w:rPr>
          <w:rFonts w:ascii="宋体" w:eastAsia="宋体" w:hAnsi="宋体" w:cs="宋体" w:hint="eastAsia"/>
          <w:color w:val="000000"/>
          <w:sz w:val="32"/>
          <w:szCs w:val="32"/>
          <w:shd w:val="clear" w:color="auto" w:fill="FFFFFF"/>
        </w:rPr>
        <w:t>决算数大于预算数的主要原因是</w:t>
      </w:r>
      <w:r>
        <w:rPr>
          <w:rFonts w:ascii="宋体" w:eastAsia="宋体" w:hAnsi="宋体" w:cs="宋体" w:hint="eastAsia"/>
          <w:sz w:val="32"/>
          <w:szCs w:val="32"/>
          <w:shd w:val="clear" w:color="auto" w:fill="FFFFFF"/>
        </w:rPr>
        <w:t>：年初结转地勘改革发展专项经费。</w:t>
      </w:r>
    </w:p>
    <w:p w14:paraId="7AEE5AEB"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资源勘探工业信息等支出（类）资源勘探开发（款）有色金属矿勘探和采选（项）。</w:t>
      </w:r>
    </w:p>
    <w:p w14:paraId="2522E3E1" w14:textId="77777777" w:rsidR="00CF3D6F" w:rsidRDefault="0089351B">
      <w:pPr>
        <w:pStyle w:val="a9"/>
        <w:widowControl/>
        <w:shd w:val="clear" w:color="auto" w:fill="FFFFFF"/>
        <w:spacing w:line="525" w:lineRule="atLeast"/>
        <w:ind w:firstLineChars="200" w:firstLine="640"/>
        <w:rPr>
          <w:rFonts w:ascii="宋体" w:eastAsia="宋体" w:hAnsi="宋体" w:cs="宋体"/>
          <w:color w:val="FF0000"/>
          <w:sz w:val="32"/>
          <w:szCs w:val="32"/>
          <w:shd w:val="clear" w:color="auto" w:fill="FFFFFF"/>
        </w:rPr>
      </w:pPr>
      <w:r>
        <w:rPr>
          <w:rFonts w:asciiTheme="minorEastAsia" w:hAnsiTheme="minorEastAsia" w:hint="eastAsia"/>
          <w:sz w:val="32"/>
          <w:szCs w:val="32"/>
        </w:rPr>
        <w:t>年初预算为</w:t>
      </w:r>
      <w:r>
        <w:rPr>
          <w:rFonts w:asciiTheme="minorEastAsia" w:hAnsiTheme="minorEastAsia" w:hint="eastAsia"/>
          <w:sz w:val="32"/>
          <w:szCs w:val="32"/>
        </w:rPr>
        <w:t>0</w:t>
      </w:r>
      <w:r>
        <w:rPr>
          <w:rFonts w:asciiTheme="minorEastAsia" w:hAnsiTheme="minorEastAsia" w:hint="eastAsia"/>
          <w:sz w:val="32"/>
          <w:szCs w:val="32"/>
        </w:rPr>
        <w:t>万元，支出决算为</w:t>
      </w:r>
      <w:r>
        <w:rPr>
          <w:rFonts w:asciiTheme="minorEastAsia" w:hAnsiTheme="minorEastAsia" w:hint="eastAsia"/>
          <w:sz w:val="32"/>
          <w:szCs w:val="32"/>
        </w:rPr>
        <w:t>0.7</w:t>
      </w:r>
      <w:r>
        <w:rPr>
          <w:rFonts w:asciiTheme="minorEastAsia" w:hAnsiTheme="minorEastAsia" w:hint="eastAsia"/>
          <w:sz w:val="32"/>
          <w:szCs w:val="32"/>
        </w:rPr>
        <w:t>万元。</w:t>
      </w:r>
      <w:r>
        <w:rPr>
          <w:rFonts w:ascii="宋体" w:eastAsia="宋体" w:hAnsi="宋体" w:cs="宋体" w:hint="eastAsia"/>
          <w:color w:val="000000"/>
          <w:sz w:val="32"/>
          <w:szCs w:val="32"/>
          <w:shd w:val="clear" w:color="auto" w:fill="FFFFFF"/>
        </w:rPr>
        <w:t>决算数大于预算数的主要原</w:t>
      </w:r>
      <w:r>
        <w:rPr>
          <w:rFonts w:ascii="宋体" w:eastAsia="宋体" w:hAnsi="宋体" w:cs="宋体" w:hint="eastAsia"/>
          <w:sz w:val="32"/>
          <w:szCs w:val="32"/>
          <w:shd w:val="clear" w:color="auto" w:fill="FFFFFF"/>
        </w:rPr>
        <w:t>因是：年初结转地勘事业发展专项。</w:t>
      </w:r>
    </w:p>
    <w:p w14:paraId="468D07FA"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资源勘探工业信息等支出（类）资源勘探开发（款）其他资源</w:t>
      </w:r>
      <w:proofErr w:type="gramStart"/>
      <w:r>
        <w:rPr>
          <w:rFonts w:asciiTheme="minorEastAsia" w:eastAsiaTheme="minorEastAsia" w:hAnsiTheme="minorEastAsia" w:hint="eastAsia"/>
          <w:sz w:val="32"/>
          <w:szCs w:val="32"/>
        </w:rPr>
        <w:t>勘探业支出</w:t>
      </w:r>
      <w:proofErr w:type="gramEnd"/>
      <w:r>
        <w:rPr>
          <w:rFonts w:asciiTheme="minorEastAsia" w:eastAsiaTheme="minorEastAsia" w:hAnsiTheme="minorEastAsia" w:hint="eastAsia"/>
          <w:sz w:val="32"/>
          <w:szCs w:val="32"/>
        </w:rPr>
        <w:t>（项）。</w:t>
      </w:r>
    </w:p>
    <w:p w14:paraId="2B77E879" w14:textId="77777777" w:rsidR="00CF3D6F" w:rsidRDefault="0089351B">
      <w:pPr>
        <w:pStyle w:val="a9"/>
        <w:widowControl/>
        <w:shd w:val="clear" w:color="auto" w:fill="FFFFFF"/>
        <w:spacing w:line="525" w:lineRule="atLeast"/>
        <w:ind w:firstLineChars="200" w:firstLine="640"/>
        <w:rPr>
          <w:rFonts w:ascii="宋体" w:eastAsia="宋体" w:hAnsi="宋体" w:cs="宋体"/>
          <w:color w:val="FF0000"/>
          <w:sz w:val="32"/>
          <w:szCs w:val="32"/>
          <w:shd w:val="clear" w:color="auto" w:fill="FFFFFF"/>
        </w:rPr>
      </w:pPr>
      <w:r>
        <w:rPr>
          <w:rFonts w:asciiTheme="minorEastAsia" w:hAnsiTheme="minorEastAsia" w:hint="eastAsia"/>
          <w:sz w:val="32"/>
          <w:szCs w:val="32"/>
        </w:rPr>
        <w:t>年初预算为</w:t>
      </w:r>
      <w:r>
        <w:rPr>
          <w:rFonts w:asciiTheme="minorEastAsia" w:hAnsiTheme="minorEastAsia" w:hint="eastAsia"/>
          <w:sz w:val="32"/>
          <w:szCs w:val="32"/>
        </w:rPr>
        <w:t>0</w:t>
      </w:r>
      <w:r>
        <w:rPr>
          <w:rFonts w:asciiTheme="minorEastAsia" w:hAnsiTheme="minorEastAsia" w:hint="eastAsia"/>
          <w:sz w:val="32"/>
          <w:szCs w:val="32"/>
        </w:rPr>
        <w:t>万元，支出决算为</w:t>
      </w:r>
      <w:r>
        <w:rPr>
          <w:rFonts w:asciiTheme="minorEastAsia" w:hAnsiTheme="minorEastAsia" w:hint="eastAsia"/>
          <w:sz w:val="32"/>
          <w:szCs w:val="32"/>
        </w:rPr>
        <w:t>8.54</w:t>
      </w:r>
      <w:r>
        <w:rPr>
          <w:rFonts w:asciiTheme="minorEastAsia" w:hAnsiTheme="minorEastAsia" w:hint="eastAsia"/>
          <w:sz w:val="32"/>
          <w:szCs w:val="32"/>
        </w:rPr>
        <w:t>万元。</w:t>
      </w:r>
      <w:r>
        <w:rPr>
          <w:rFonts w:ascii="宋体" w:eastAsia="宋体" w:hAnsi="宋体" w:cs="宋体" w:hint="eastAsia"/>
          <w:color w:val="000000"/>
          <w:sz w:val="32"/>
          <w:szCs w:val="32"/>
          <w:shd w:val="clear" w:color="auto" w:fill="FFFFFF"/>
        </w:rPr>
        <w:t>决算数大于预算数的主要原因是</w:t>
      </w:r>
      <w:r>
        <w:rPr>
          <w:rFonts w:ascii="宋体" w:eastAsia="宋体" w:hAnsi="宋体" w:cs="宋体" w:hint="eastAsia"/>
          <w:sz w:val="32"/>
          <w:szCs w:val="32"/>
          <w:shd w:val="clear" w:color="auto" w:fill="FFFFFF"/>
        </w:rPr>
        <w:t>：年中追加的地勘改革发展资金。</w:t>
      </w:r>
    </w:p>
    <w:p w14:paraId="321E3DF4" w14:textId="77777777" w:rsidR="00CF3D6F" w:rsidRDefault="0089351B">
      <w:pPr>
        <w:widowControl/>
        <w:spacing w:line="580" w:lineRule="atLeast"/>
        <w:ind w:firstLineChars="200" w:firstLine="640"/>
        <w:jc w:val="left"/>
        <w:rPr>
          <w:rFonts w:asciiTheme="minorEastAsia" w:hAnsiTheme="minorEastAsia"/>
          <w:sz w:val="32"/>
          <w:szCs w:val="32"/>
        </w:rPr>
      </w:pPr>
      <w:r>
        <w:rPr>
          <w:rFonts w:asciiTheme="minorEastAsia" w:hAnsiTheme="minorEastAsia" w:hint="eastAsia"/>
          <w:sz w:val="32"/>
          <w:szCs w:val="32"/>
        </w:rPr>
        <w:t>7.</w:t>
      </w:r>
      <w:r>
        <w:rPr>
          <w:rFonts w:asciiTheme="minorEastAsia" w:hAnsiTheme="minorEastAsia" w:hint="eastAsia"/>
          <w:sz w:val="32"/>
          <w:szCs w:val="32"/>
        </w:rPr>
        <w:t>资源勘探工业信息等支出（类）资源勘探开发（款）其他资源</w:t>
      </w:r>
      <w:proofErr w:type="gramStart"/>
      <w:r>
        <w:rPr>
          <w:rFonts w:asciiTheme="minorEastAsia" w:hAnsiTheme="minorEastAsia" w:hint="eastAsia"/>
          <w:sz w:val="32"/>
          <w:szCs w:val="32"/>
        </w:rPr>
        <w:t>勘探业支出</w:t>
      </w:r>
      <w:proofErr w:type="gramEnd"/>
      <w:r>
        <w:rPr>
          <w:rFonts w:asciiTheme="minorEastAsia" w:hAnsiTheme="minorEastAsia" w:hint="eastAsia"/>
          <w:sz w:val="32"/>
          <w:szCs w:val="32"/>
        </w:rPr>
        <w:t>（项）。</w:t>
      </w:r>
    </w:p>
    <w:p w14:paraId="4D3B84DE" w14:textId="77777777" w:rsidR="00CF3D6F" w:rsidRDefault="0089351B">
      <w:pPr>
        <w:widowControl/>
        <w:spacing w:line="580" w:lineRule="atLeast"/>
        <w:ind w:firstLineChars="200" w:firstLine="640"/>
        <w:jc w:val="left"/>
        <w:rPr>
          <w:rFonts w:ascii="宋体" w:eastAsia="宋体" w:hAnsi="宋体" w:cs="宋体"/>
          <w:color w:val="FF0000"/>
          <w:sz w:val="32"/>
          <w:szCs w:val="32"/>
          <w:shd w:val="clear" w:color="auto" w:fill="FFFFFF"/>
        </w:rPr>
      </w:pPr>
      <w:r>
        <w:rPr>
          <w:rFonts w:asciiTheme="minorEastAsia" w:hAnsiTheme="minorEastAsia" w:hint="eastAsia"/>
          <w:sz w:val="32"/>
          <w:szCs w:val="32"/>
        </w:rPr>
        <w:t>年初预算为</w:t>
      </w:r>
      <w:r>
        <w:rPr>
          <w:rFonts w:asciiTheme="minorEastAsia" w:hAnsiTheme="minorEastAsia" w:hint="eastAsia"/>
          <w:sz w:val="32"/>
          <w:szCs w:val="32"/>
        </w:rPr>
        <w:t>0</w:t>
      </w:r>
      <w:r>
        <w:rPr>
          <w:rFonts w:asciiTheme="minorEastAsia" w:hAnsiTheme="minorEastAsia" w:hint="eastAsia"/>
          <w:sz w:val="32"/>
          <w:szCs w:val="32"/>
        </w:rPr>
        <w:t>万元，支出决算为</w:t>
      </w:r>
      <w:r>
        <w:rPr>
          <w:rFonts w:asciiTheme="minorEastAsia" w:hAnsiTheme="minorEastAsia" w:hint="eastAsia"/>
          <w:sz w:val="32"/>
          <w:szCs w:val="32"/>
        </w:rPr>
        <w:t>1158.4</w:t>
      </w:r>
      <w:r>
        <w:rPr>
          <w:rFonts w:asciiTheme="minorEastAsia" w:hAnsiTheme="minorEastAsia" w:hint="eastAsia"/>
          <w:sz w:val="32"/>
          <w:szCs w:val="32"/>
        </w:rPr>
        <w:t>万元，决算数大于预算数的原因主要是：年初结转</w:t>
      </w:r>
      <w:proofErr w:type="gramStart"/>
      <w:r>
        <w:rPr>
          <w:rFonts w:asciiTheme="minorEastAsia" w:hAnsiTheme="minorEastAsia" w:hint="eastAsia"/>
          <w:sz w:val="32"/>
          <w:szCs w:val="32"/>
        </w:rPr>
        <w:t>综治奖及</w:t>
      </w:r>
      <w:proofErr w:type="gramEnd"/>
      <w:r>
        <w:rPr>
          <w:rFonts w:asciiTheme="minorEastAsia" w:hAnsiTheme="minorEastAsia" w:hint="eastAsia"/>
          <w:sz w:val="32"/>
          <w:szCs w:val="32"/>
        </w:rPr>
        <w:t>年末追加了</w:t>
      </w:r>
      <w:r>
        <w:rPr>
          <w:rFonts w:asciiTheme="minorEastAsia" w:hAnsiTheme="minorEastAsia" w:hint="eastAsia"/>
          <w:sz w:val="32"/>
          <w:szCs w:val="32"/>
        </w:rPr>
        <w:t>2019</w:t>
      </w:r>
      <w:r>
        <w:rPr>
          <w:rFonts w:asciiTheme="minorEastAsia" w:hAnsiTheme="minorEastAsia" w:hint="eastAsia"/>
          <w:sz w:val="32"/>
          <w:szCs w:val="32"/>
        </w:rPr>
        <w:t>年</w:t>
      </w:r>
      <w:proofErr w:type="gramStart"/>
      <w:r>
        <w:rPr>
          <w:rFonts w:asciiTheme="minorEastAsia" w:hAnsiTheme="minorEastAsia" w:hint="eastAsia"/>
          <w:sz w:val="32"/>
          <w:szCs w:val="32"/>
        </w:rPr>
        <w:t>综治奖清算</w:t>
      </w:r>
      <w:proofErr w:type="gramEnd"/>
      <w:r>
        <w:rPr>
          <w:rFonts w:asciiTheme="minorEastAsia" w:hAnsiTheme="minorEastAsia" w:hint="eastAsia"/>
          <w:sz w:val="32"/>
          <w:szCs w:val="32"/>
        </w:rPr>
        <w:t>和</w:t>
      </w:r>
      <w:r>
        <w:rPr>
          <w:rFonts w:asciiTheme="minorEastAsia" w:hAnsiTheme="minorEastAsia" w:hint="eastAsia"/>
          <w:sz w:val="32"/>
          <w:szCs w:val="32"/>
        </w:rPr>
        <w:t>2020</w:t>
      </w:r>
      <w:r>
        <w:rPr>
          <w:rFonts w:asciiTheme="minorEastAsia" w:hAnsiTheme="minorEastAsia" w:hint="eastAsia"/>
          <w:sz w:val="32"/>
          <w:szCs w:val="32"/>
        </w:rPr>
        <w:t>年</w:t>
      </w:r>
      <w:proofErr w:type="gramStart"/>
      <w:r>
        <w:rPr>
          <w:rFonts w:asciiTheme="minorEastAsia" w:hAnsiTheme="minorEastAsia" w:hint="eastAsia"/>
          <w:sz w:val="32"/>
          <w:szCs w:val="32"/>
        </w:rPr>
        <w:t>综治奖预拨</w:t>
      </w:r>
      <w:proofErr w:type="gramEnd"/>
      <w:r>
        <w:rPr>
          <w:rFonts w:asciiTheme="minorEastAsia" w:hAnsiTheme="minorEastAsia" w:hint="eastAsia"/>
          <w:sz w:val="32"/>
          <w:szCs w:val="32"/>
        </w:rPr>
        <w:t>。</w:t>
      </w:r>
    </w:p>
    <w:p w14:paraId="7F652092"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自然资源海洋气象等支出（类）自然资源事务（款）事业运行（项）。</w:t>
      </w:r>
    </w:p>
    <w:p w14:paraId="659F7EC4" w14:textId="77777777" w:rsidR="00CF3D6F" w:rsidRDefault="0089351B">
      <w:pPr>
        <w:widowControl/>
        <w:spacing w:line="580" w:lineRule="atLeast"/>
        <w:ind w:firstLineChars="200" w:firstLine="640"/>
        <w:jc w:val="left"/>
        <w:rPr>
          <w:rFonts w:asciiTheme="minorEastAsia" w:hAnsiTheme="minorEastAsia" w:cs="黑体"/>
          <w:color w:val="000000"/>
          <w:kern w:val="0"/>
          <w:sz w:val="32"/>
          <w:szCs w:val="32"/>
        </w:rPr>
      </w:pPr>
      <w:r>
        <w:rPr>
          <w:rFonts w:asciiTheme="minorEastAsia" w:hAnsiTheme="minorEastAsia" w:hint="eastAsia"/>
          <w:sz w:val="32"/>
          <w:szCs w:val="32"/>
        </w:rPr>
        <w:t>年初预算为</w:t>
      </w:r>
      <w:r>
        <w:rPr>
          <w:rFonts w:asciiTheme="minorEastAsia" w:hAnsiTheme="minorEastAsia" w:hint="eastAsia"/>
          <w:sz w:val="32"/>
          <w:szCs w:val="32"/>
        </w:rPr>
        <w:t>2255.03</w:t>
      </w:r>
      <w:r>
        <w:rPr>
          <w:rFonts w:asciiTheme="minorEastAsia" w:hAnsiTheme="minorEastAsia" w:hint="eastAsia"/>
          <w:sz w:val="32"/>
          <w:szCs w:val="32"/>
        </w:rPr>
        <w:t>万元，支出决算为</w:t>
      </w:r>
      <w:r>
        <w:rPr>
          <w:rFonts w:asciiTheme="minorEastAsia" w:hAnsiTheme="minorEastAsia" w:hint="eastAsia"/>
          <w:sz w:val="32"/>
          <w:szCs w:val="32"/>
        </w:rPr>
        <w:t>2252.81</w:t>
      </w:r>
      <w:r>
        <w:rPr>
          <w:rFonts w:asciiTheme="minorEastAsia" w:hAnsiTheme="minorEastAsia" w:hint="eastAsia"/>
          <w:sz w:val="32"/>
          <w:szCs w:val="32"/>
        </w:rPr>
        <w:t>万元，完成年初预算的</w:t>
      </w:r>
      <w:r>
        <w:rPr>
          <w:rFonts w:asciiTheme="minorEastAsia" w:hAnsiTheme="minorEastAsia" w:hint="eastAsia"/>
          <w:sz w:val="32"/>
          <w:szCs w:val="32"/>
        </w:rPr>
        <w:t>99.9%</w:t>
      </w:r>
      <w:r>
        <w:rPr>
          <w:rFonts w:asciiTheme="minorEastAsia" w:hAnsiTheme="minorEastAsia" w:cs="黑体" w:hint="eastAsia"/>
          <w:color w:val="000000"/>
          <w:kern w:val="0"/>
          <w:sz w:val="32"/>
          <w:szCs w:val="32"/>
        </w:rPr>
        <w:t>，决算数小于预算数的主要原因是节约了“三公经费”。</w:t>
      </w:r>
    </w:p>
    <w:p w14:paraId="32CF1D9D"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自然资源海洋气象等支出（类）自然资源事务（款）地质矿产资源与环境调查（项）。</w:t>
      </w:r>
    </w:p>
    <w:p w14:paraId="4EAFE5E7" w14:textId="77777777" w:rsidR="00CF3D6F" w:rsidRDefault="0089351B">
      <w:pPr>
        <w:pStyle w:val="Default"/>
        <w:ind w:firstLineChars="200" w:firstLine="640"/>
        <w:rPr>
          <w:rFonts w:ascii="宋体" w:eastAsia="宋体" w:hAnsi="宋体" w:cs="宋体"/>
          <w:sz w:val="32"/>
          <w:szCs w:val="32"/>
          <w:shd w:val="clear" w:color="auto" w:fill="FFFFFF"/>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52</w:t>
      </w:r>
      <w:r>
        <w:rPr>
          <w:rFonts w:asciiTheme="minorEastAsia" w:eastAsiaTheme="minorEastAsia" w:hAnsiTheme="minorEastAsia" w:hint="eastAsia"/>
          <w:sz w:val="32"/>
          <w:szCs w:val="32"/>
        </w:rPr>
        <w:t>万元，决算数大于预算数的主要原因是：</w:t>
      </w:r>
      <w:r>
        <w:rPr>
          <w:rFonts w:ascii="宋体" w:eastAsia="宋体" w:hAnsi="宋体" w:cs="宋体" w:hint="eastAsia"/>
          <w:sz w:val="32"/>
          <w:szCs w:val="32"/>
          <w:shd w:val="clear" w:color="auto" w:fill="FFFFFF"/>
        </w:rPr>
        <w:t>年中追加的</w:t>
      </w:r>
      <w:r>
        <w:rPr>
          <w:rFonts w:ascii="宋体" w:eastAsia="宋体" w:hAnsi="宋体" w:cs="宋体" w:hint="eastAsia"/>
          <w:sz w:val="32"/>
          <w:szCs w:val="32"/>
          <w:shd w:val="clear" w:color="auto" w:fill="FFFFFF"/>
        </w:rPr>
        <w:t>地质项目支出。</w:t>
      </w:r>
    </w:p>
    <w:p w14:paraId="4D13AEE7"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灾害防治及应急管理支出（类）自然灾害防治（款）地质灾害防治（项）。</w:t>
      </w:r>
    </w:p>
    <w:p w14:paraId="0729A18C" w14:textId="77777777" w:rsidR="00CF3D6F" w:rsidRDefault="0089351B">
      <w:pPr>
        <w:widowControl/>
        <w:spacing w:line="580" w:lineRule="atLeast"/>
        <w:ind w:firstLineChars="200" w:firstLine="640"/>
        <w:jc w:val="left"/>
        <w:rPr>
          <w:rFonts w:asciiTheme="minorEastAsia" w:hAnsiTheme="minorEastAsia"/>
          <w:sz w:val="32"/>
          <w:szCs w:val="32"/>
        </w:rPr>
      </w:pPr>
      <w:r>
        <w:rPr>
          <w:rFonts w:asciiTheme="minorEastAsia" w:hAnsiTheme="minorEastAsia" w:hint="eastAsia"/>
          <w:sz w:val="32"/>
          <w:szCs w:val="32"/>
        </w:rPr>
        <w:lastRenderedPageBreak/>
        <w:t>年初预算为</w:t>
      </w:r>
      <w:r>
        <w:rPr>
          <w:rFonts w:asciiTheme="minorEastAsia" w:hAnsiTheme="minorEastAsia" w:hint="eastAsia"/>
          <w:sz w:val="32"/>
          <w:szCs w:val="32"/>
        </w:rPr>
        <w:t>0</w:t>
      </w:r>
      <w:r>
        <w:rPr>
          <w:rFonts w:asciiTheme="minorEastAsia" w:hAnsiTheme="minorEastAsia" w:hint="eastAsia"/>
          <w:sz w:val="32"/>
          <w:szCs w:val="32"/>
        </w:rPr>
        <w:t>万元，支出决算为</w:t>
      </w:r>
      <w:r>
        <w:rPr>
          <w:rFonts w:asciiTheme="minorEastAsia" w:hAnsiTheme="minorEastAsia" w:hint="eastAsia"/>
          <w:sz w:val="32"/>
          <w:szCs w:val="32"/>
        </w:rPr>
        <w:t>128.77</w:t>
      </w:r>
      <w:r>
        <w:rPr>
          <w:rFonts w:asciiTheme="minorEastAsia" w:hAnsiTheme="minorEastAsia" w:hint="eastAsia"/>
          <w:sz w:val="32"/>
          <w:szCs w:val="32"/>
        </w:rPr>
        <w:t>万元。</w:t>
      </w:r>
      <w:r>
        <w:rPr>
          <w:rFonts w:asciiTheme="minorEastAsia" w:hAnsiTheme="minorEastAsia" w:cs="黑体" w:hint="eastAsia"/>
          <w:color w:val="000000"/>
          <w:kern w:val="0"/>
          <w:sz w:val="32"/>
          <w:szCs w:val="32"/>
        </w:rPr>
        <w:t>决算数大于预算数的主要原因是：</w:t>
      </w:r>
      <w:r>
        <w:rPr>
          <w:rFonts w:asciiTheme="minorEastAsia" w:hAnsiTheme="minorEastAsia" w:hint="eastAsia"/>
          <w:sz w:val="32"/>
          <w:szCs w:val="32"/>
        </w:rPr>
        <w:t>年初结转和年中追加的</w:t>
      </w:r>
      <w:r>
        <w:rPr>
          <w:rFonts w:ascii="宋体" w:eastAsia="宋体" w:hAnsi="宋体" w:cs="宋体" w:hint="eastAsia"/>
          <w:color w:val="333333"/>
          <w:sz w:val="32"/>
          <w:szCs w:val="32"/>
          <w:shd w:val="clear" w:color="auto" w:fill="FFFFFF"/>
        </w:rPr>
        <w:t>地</w:t>
      </w:r>
      <w:proofErr w:type="gramStart"/>
      <w:r>
        <w:rPr>
          <w:rFonts w:ascii="宋体" w:eastAsia="宋体" w:hAnsi="宋体" w:cs="宋体" w:hint="eastAsia"/>
          <w:color w:val="333333"/>
          <w:sz w:val="32"/>
          <w:szCs w:val="32"/>
          <w:shd w:val="clear" w:color="auto" w:fill="FFFFFF"/>
        </w:rPr>
        <w:t>灾项目</w:t>
      </w:r>
      <w:proofErr w:type="gramEnd"/>
      <w:r>
        <w:rPr>
          <w:rFonts w:ascii="宋体" w:eastAsia="宋体" w:hAnsi="宋体" w:cs="宋体" w:hint="eastAsia"/>
          <w:color w:val="333333"/>
          <w:sz w:val="32"/>
          <w:szCs w:val="32"/>
          <w:shd w:val="clear" w:color="auto" w:fill="FFFFFF"/>
        </w:rPr>
        <w:t>支出</w:t>
      </w:r>
      <w:r>
        <w:rPr>
          <w:rFonts w:asciiTheme="minorEastAsia" w:hAnsiTheme="minorEastAsia" w:hint="eastAsia"/>
          <w:sz w:val="32"/>
          <w:szCs w:val="32"/>
        </w:rPr>
        <w:t>。</w:t>
      </w:r>
    </w:p>
    <w:p w14:paraId="6327323A"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住房保障支出（类）住房改革支出（款）住房公积金（项）。</w:t>
      </w:r>
    </w:p>
    <w:p w14:paraId="71BEC803"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199.1</w:t>
      </w:r>
      <w:r>
        <w:rPr>
          <w:rFonts w:asciiTheme="minorEastAsia" w:eastAsiaTheme="minorEastAsia" w:hAnsiTheme="minorEastAsia" w:hint="eastAsia"/>
          <w:sz w:val="32"/>
          <w:szCs w:val="32"/>
        </w:rPr>
        <w:t>万元，支出决算</w:t>
      </w:r>
      <w:r>
        <w:rPr>
          <w:rFonts w:asciiTheme="minorEastAsia" w:eastAsiaTheme="minorEastAsia" w:hAnsiTheme="minorEastAsia" w:hint="eastAsia"/>
          <w:color w:val="auto"/>
          <w:sz w:val="32"/>
          <w:szCs w:val="32"/>
        </w:rPr>
        <w:t>为</w:t>
      </w:r>
      <w:r>
        <w:rPr>
          <w:rFonts w:asciiTheme="minorEastAsia" w:eastAsiaTheme="minorEastAsia" w:hAnsiTheme="minorEastAsia" w:hint="eastAsia"/>
          <w:color w:val="auto"/>
          <w:sz w:val="32"/>
          <w:szCs w:val="32"/>
        </w:rPr>
        <w:t>199.1</w:t>
      </w:r>
      <w:r>
        <w:rPr>
          <w:rFonts w:asciiTheme="minorEastAsia" w:eastAsiaTheme="minorEastAsia" w:hAnsiTheme="minorEastAsia" w:hint="eastAsia"/>
          <w:color w:val="auto"/>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14:paraId="3F0C1F57" w14:textId="77777777" w:rsidR="00CF3D6F" w:rsidRDefault="0089351B">
      <w:pPr>
        <w:pStyle w:val="Default"/>
        <w:rPr>
          <w:rFonts w:hAnsi="黑体"/>
          <w:sz w:val="32"/>
          <w:szCs w:val="32"/>
        </w:rPr>
      </w:pPr>
      <w:r>
        <w:rPr>
          <w:rFonts w:hAnsi="黑体" w:hint="eastAsia"/>
          <w:sz w:val="32"/>
          <w:szCs w:val="32"/>
        </w:rPr>
        <w:t>六、一般公共预算财政拨款基本支出决算情况说明</w:t>
      </w:r>
    </w:p>
    <w:p w14:paraId="4F1B1702" w14:textId="77777777" w:rsidR="00CF3D6F" w:rsidRDefault="0089351B">
      <w:pPr>
        <w:pStyle w:val="Default"/>
        <w:ind w:firstLineChars="200" w:firstLine="640"/>
        <w:rPr>
          <w:rFonts w:ascii="宋体" w:eastAsia="宋体" w:hAnsi="宋体" w:cs="宋体"/>
          <w:color w:val="333333"/>
          <w:sz w:val="32"/>
          <w:szCs w:val="32"/>
          <w:shd w:val="clear" w:color="auto" w:fill="FFFFFF"/>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4245.59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3927.55</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92.5%,</w:t>
      </w:r>
      <w:r>
        <w:rPr>
          <w:rFonts w:asciiTheme="minorEastAsia" w:eastAsiaTheme="minorEastAsia" w:hAnsiTheme="minorEastAsia" w:hint="eastAsia"/>
          <w:sz w:val="32"/>
          <w:szCs w:val="32"/>
        </w:rPr>
        <w:t>主要包括基本工资、津贴补贴、奖金、伙食补助费、绩效工资、</w:t>
      </w:r>
      <w:r>
        <w:rPr>
          <w:rFonts w:ascii="宋体" w:eastAsia="宋体" w:hAnsi="宋体" w:cs="宋体" w:hint="eastAsia"/>
          <w:color w:val="333333"/>
          <w:sz w:val="32"/>
          <w:szCs w:val="32"/>
          <w:shd w:val="clear" w:color="auto" w:fill="FFFFFF"/>
        </w:rPr>
        <w:t>机关事业单位基本养老保险缴费、职工基本医疗保险缴费、其他社会保障缴费、住房公积金、抚恤金、生活补助、医疗费补助、奖励金</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318.04</w:t>
      </w:r>
      <w:r>
        <w:rPr>
          <w:rFonts w:asciiTheme="minorEastAsia" w:eastAsiaTheme="minorEastAsia" w:hAnsiTheme="minorEastAsia" w:hint="eastAsia"/>
          <w:sz w:val="32"/>
          <w:szCs w:val="32"/>
        </w:rPr>
        <w:t>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w:t>
      </w:r>
      <w:r>
        <w:rPr>
          <w:rFonts w:asciiTheme="minorEastAsia" w:eastAsiaTheme="minorEastAsia" w:hAnsiTheme="minorEastAsia" w:hint="eastAsia"/>
          <w:sz w:val="32"/>
          <w:szCs w:val="32"/>
        </w:rPr>
        <w:t>7.5%</w:t>
      </w:r>
      <w:r>
        <w:rPr>
          <w:rFonts w:asciiTheme="minorEastAsia" w:eastAsiaTheme="minorEastAsia" w:hAnsiTheme="minorEastAsia" w:hint="eastAsia"/>
          <w:sz w:val="32"/>
          <w:szCs w:val="32"/>
        </w:rPr>
        <w:t>，主要包括办公费、印刷费、</w:t>
      </w:r>
      <w:r>
        <w:rPr>
          <w:rFonts w:ascii="宋体" w:eastAsia="宋体" w:hAnsi="宋体" w:cs="宋体" w:hint="eastAsia"/>
          <w:color w:val="333333"/>
          <w:sz w:val="32"/>
          <w:szCs w:val="32"/>
          <w:shd w:val="clear" w:color="auto" w:fill="FFFFFF"/>
        </w:rPr>
        <w:t>水费、电费、邮电费、物业管理费、差旅费、维修（护）费、租赁费、会议费、培训费、公务接待费、劳务费、工会经费、福利费、公务用车运行维护费、其他商品和服务支出。</w:t>
      </w:r>
    </w:p>
    <w:p w14:paraId="5D4E8FBA" w14:textId="77777777" w:rsidR="00CF3D6F" w:rsidRDefault="0089351B">
      <w:pPr>
        <w:pStyle w:val="Default"/>
        <w:rPr>
          <w:rFonts w:hAnsi="黑体"/>
          <w:sz w:val="32"/>
          <w:szCs w:val="32"/>
        </w:rPr>
      </w:pPr>
      <w:r>
        <w:rPr>
          <w:rFonts w:hAnsi="黑体" w:hint="eastAsia"/>
          <w:sz w:val="32"/>
          <w:szCs w:val="32"/>
        </w:rPr>
        <w:t>七、一般公共预算财政拨款三</w:t>
      </w:r>
      <w:proofErr w:type="gramStart"/>
      <w:r>
        <w:rPr>
          <w:rFonts w:hAnsi="黑体" w:hint="eastAsia"/>
          <w:sz w:val="32"/>
          <w:szCs w:val="32"/>
        </w:rPr>
        <w:t>公经费</w:t>
      </w:r>
      <w:proofErr w:type="gramEnd"/>
      <w:r>
        <w:rPr>
          <w:rFonts w:hAnsi="黑体" w:hint="eastAsia"/>
          <w:sz w:val="32"/>
          <w:szCs w:val="32"/>
        </w:rPr>
        <w:t>支出决算情况说明</w:t>
      </w:r>
    </w:p>
    <w:p w14:paraId="29ECB0E8" w14:textId="77777777" w:rsidR="00CF3D6F" w:rsidRDefault="0089351B">
      <w:pPr>
        <w:pStyle w:val="Default"/>
        <w:ind w:firstLineChars="200" w:firstLine="643"/>
        <w:rPr>
          <w:rFonts w:ascii="楷体" w:eastAsia="楷体" w:hAnsi="楷体"/>
          <w:b/>
          <w:sz w:val="32"/>
          <w:szCs w:val="32"/>
        </w:rPr>
      </w:pPr>
      <w:r>
        <w:rPr>
          <w:rFonts w:ascii="楷体" w:eastAsia="楷体" w:hAnsi="楷体" w:hint="eastAsia"/>
          <w:b/>
          <w:sz w:val="32"/>
          <w:szCs w:val="32"/>
        </w:rPr>
        <w:t>（一）“三公”经费财政拨款支出决算总体情况说明</w:t>
      </w:r>
    </w:p>
    <w:p w14:paraId="784B820E" w14:textId="77777777" w:rsidR="00CF3D6F" w:rsidRDefault="0089351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10.6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7.18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67.73%</w:t>
      </w:r>
      <w:r>
        <w:rPr>
          <w:rFonts w:asciiTheme="minorEastAsia" w:eastAsiaTheme="minorEastAsia" w:hAnsiTheme="minorEastAsia" w:hint="eastAsia"/>
          <w:sz w:val="32"/>
          <w:szCs w:val="32"/>
        </w:rPr>
        <w:t>，其中：</w:t>
      </w:r>
    </w:p>
    <w:p w14:paraId="03C941C2" w14:textId="77777777" w:rsidR="00CF3D6F" w:rsidRDefault="0089351B">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color w:val="auto"/>
          <w:sz w:val="32"/>
          <w:szCs w:val="32"/>
        </w:rPr>
        <w:t>与上年度相比不变。</w:t>
      </w:r>
    </w:p>
    <w:p w14:paraId="5AEC6DE4" w14:textId="77777777" w:rsidR="00CF3D6F" w:rsidRDefault="0089351B">
      <w:pPr>
        <w:pStyle w:val="a9"/>
        <w:widowControl/>
        <w:shd w:val="clear" w:color="auto" w:fill="FFFFFF"/>
        <w:spacing w:line="525" w:lineRule="atLeast"/>
        <w:ind w:firstLine="800"/>
        <w:rPr>
          <w:rFonts w:asciiTheme="minorEastAsia" w:hAnsiTheme="minorEastAsia"/>
          <w:sz w:val="32"/>
          <w:szCs w:val="32"/>
        </w:rPr>
      </w:pPr>
      <w:r>
        <w:rPr>
          <w:rFonts w:asciiTheme="minorEastAsia" w:hAnsiTheme="minorEastAsia" w:hint="eastAsia"/>
          <w:sz w:val="32"/>
          <w:szCs w:val="32"/>
        </w:rPr>
        <w:t>公务接待费支出预算为</w:t>
      </w:r>
      <w:r>
        <w:rPr>
          <w:rFonts w:asciiTheme="minorEastAsia" w:hAnsiTheme="minorEastAsia" w:hint="eastAsia"/>
          <w:sz w:val="32"/>
          <w:szCs w:val="32"/>
        </w:rPr>
        <w:t>3.8</w:t>
      </w:r>
      <w:r>
        <w:rPr>
          <w:rFonts w:asciiTheme="minorEastAsia" w:hAnsiTheme="minorEastAsia" w:hint="eastAsia"/>
          <w:sz w:val="32"/>
          <w:szCs w:val="32"/>
        </w:rPr>
        <w:t>万元，支出决算为</w:t>
      </w:r>
      <w:r>
        <w:rPr>
          <w:rFonts w:asciiTheme="minorEastAsia" w:hAnsiTheme="minorEastAsia" w:hint="eastAsia"/>
          <w:sz w:val="32"/>
          <w:szCs w:val="32"/>
        </w:rPr>
        <w:t>0.41</w:t>
      </w:r>
      <w:r>
        <w:rPr>
          <w:rFonts w:asciiTheme="minorEastAsia" w:hAnsiTheme="minorEastAsia" w:hint="eastAsia"/>
          <w:sz w:val="32"/>
          <w:szCs w:val="32"/>
        </w:rPr>
        <w:t>万元，完成预算的</w:t>
      </w:r>
      <w:r>
        <w:rPr>
          <w:rFonts w:asciiTheme="minorEastAsia" w:hAnsiTheme="minorEastAsia" w:hint="eastAsia"/>
          <w:sz w:val="32"/>
          <w:szCs w:val="32"/>
        </w:rPr>
        <w:t>10.78%</w:t>
      </w:r>
      <w:r>
        <w:rPr>
          <w:rFonts w:asciiTheme="minorEastAsia" w:hAnsiTheme="minorEastAsia" w:hint="eastAsia"/>
          <w:sz w:val="32"/>
          <w:szCs w:val="32"/>
        </w:rPr>
        <w:t>，决算数小于预算数的主要原因是</w:t>
      </w:r>
      <w:r>
        <w:rPr>
          <w:rFonts w:ascii="宋体" w:eastAsia="宋体" w:hAnsi="宋体" w:cs="宋体" w:hint="eastAsia"/>
          <w:color w:val="000000"/>
          <w:sz w:val="32"/>
          <w:szCs w:val="32"/>
          <w:shd w:val="clear" w:color="auto" w:fill="FFFFFF"/>
        </w:rPr>
        <w:t>严格执行公务接待相关规定，不断压缩公务接待活动。</w:t>
      </w:r>
      <w:r>
        <w:rPr>
          <w:rFonts w:asciiTheme="minorEastAsia" w:hAnsiTheme="minorEastAsia" w:hint="eastAsia"/>
          <w:sz w:val="32"/>
          <w:szCs w:val="32"/>
        </w:rPr>
        <w:t>与上年相比减少</w:t>
      </w:r>
      <w:r>
        <w:rPr>
          <w:rFonts w:asciiTheme="minorEastAsia" w:hAnsiTheme="minorEastAsia" w:hint="eastAsia"/>
          <w:sz w:val="32"/>
          <w:szCs w:val="32"/>
        </w:rPr>
        <w:t>0.56</w:t>
      </w:r>
      <w:r>
        <w:rPr>
          <w:rFonts w:asciiTheme="minorEastAsia" w:hAnsiTheme="minorEastAsia" w:hint="eastAsia"/>
          <w:sz w:val="32"/>
          <w:szCs w:val="32"/>
        </w:rPr>
        <w:t>万元，减少</w:t>
      </w:r>
      <w:r>
        <w:rPr>
          <w:rFonts w:asciiTheme="minorEastAsia" w:hAnsiTheme="minorEastAsia" w:hint="eastAsia"/>
          <w:sz w:val="32"/>
          <w:szCs w:val="32"/>
        </w:rPr>
        <w:t>57.73%,</w:t>
      </w:r>
      <w:r>
        <w:rPr>
          <w:rFonts w:asciiTheme="minorEastAsia" w:hAnsiTheme="minorEastAsia" w:hint="eastAsia"/>
          <w:sz w:val="32"/>
          <w:szCs w:val="32"/>
        </w:rPr>
        <w:t>减少的主要原因是</w:t>
      </w:r>
      <w:r>
        <w:rPr>
          <w:rFonts w:ascii="宋体" w:eastAsia="宋体" w:hAnsi="宋体" w:cs="宋体" w:hint="eastAsia"/>
          <w:color w:val="000000"/>
          <w:sz w:val="32"/>
          <w:szCs w:val="32"/>
          <w:shd w:val="clear" w:color="auto" w:fill="FFFFFF"/>
        </w:rPr>
        <w:t>严格厉行节约，严格执行公务接待相关规定压缩公务接待</w:t>
      </w:r>
      <w:r>
        <w:rPr>
          <w:rFonts w:asciiTheme="minorEastAsia" w:hAnsiTheme="minorEastAsia" w:hint="eastAsia"/>
          <w:sz w:val="32"/>
          <w:szCs w:val="32"/>
        </w:rPr>
        <w:t>。</w:t>
      </w:r>
    </w:p>
    <w:p w14:paraId="3B40A96E" w14:textId="77777777" w:rsidR="00CF3D6F" w:rsidRDefault="0089351B">
      <w:pPr>
        <w:pStyle w:val="a9"/>
        <w:widowControl/>
        <w:shd w:val="clear" w:color="auto" w:fill="FFFFFF"/>
        <w:spacing w:line="525" w:lineRule="atLeast"/>
        <w:ind w:firstLine="640"/>
        <w:rPr>
          <w:rFonts w:asciiTheme="minorEastAsia" w:hAnsiTheme="minorEastAsia"/>
          <w:sz w:val="32"/>
          <w:szCs w:val="32"/>
        </w:rPr>
      </w:pPr>
      <w:r>
        <w:rPr>
          <w:rFonts w:asciiTheme="minorEastAsia" w:hAnsiTheme="minorEastAsia" w:hint="eastAsia"/>
          <w:sz w:val="32"/>
          <w:szCs w:val="32"/>
        </w:rPr>
        <w:lastRenderedPageBreak/>
        <w:t>公务用车购置费及运行维护费支出预算为</w:t>
      </w:r>
      <w:r>
        <w:rPr>
          <w:rFonts w:asciiTheme="minorEastAsia" w:hAnsiTheme="minorEastAsia" w:hint="eastAsia"/>
          <w:sz w:val="32"/>
          <w:szCs w:val="32"/>
        </w:rPr>
        <w:t>6.8</w:t>
      </w:r>
      <w:r>
        <w:rPr>
          <w:rFonts w:asciiTheme="minorEastAsia" w:hAnsiTheme="minorEastAsia" w:hint="eastAsia"/>
          <w:sz w:val="32"/>
          <w:szCs w:val="32"/>
        </w:rPr>
        <w:t>万元，支出决算为</w:t>
      </w:r>
      <w:r>
        <w:rPr>
          <w:rFonts w:asciiTheme="minorEastAsia" w:hAnsiTheme="minorEastAsia" w:hint="eastAsia"/>
          <w:sz w:val="32"/>
          <w:szCs w:val="32"/>
        </w:rPr>
        <w:t>6.77</w:t>
      </w:r>
      <w:r>
        <w:rPr>
          <w:rFonts w:asciiTheme="minorEastAsia" w:hAnsiTheme="minorEastAsia" w:hint="eastAsia"/>
          <w:sz w:val="32"/>
          <w:szCs w:val="32"/>
        </w:rPr>
        <w:t>万元，完成预算的</w:t>
      </w:r>
      <w:r>
        <w:rPr>
          <w:rFonts w:asciiTheme="minorEastAsia" w:hAnsiTheme="minorEastAsia" w:hint="eastAsia"/>
          <w:sz w:val="32"/>
          <w:szCs w:val="32"/>
        </w:rPr>
        <w:t>99.55%</w:t>
      </w:r>
      <w:r>
        <w:rPr>
          <w:rFonts w:asciiTheme="minorEastAsia" w:hAnsiTheme="minorEastAsia" w:hint="eastAsia"/>
          <w:sz w:val="32"/>
          <w:szCs w:val="32"/>
        </w:rPr>
        <w:t>，决算数小于预算数的主要原因是</w:t>
      </w:r>
      <w:r>
        <w:rPr>
          <w:rFonts w:ascii="宋体" w:eastAsia="宋体" w:hAnsi="宋体" w:cs="宋体" w:hint="eastAsia"/>
          <w:color w:val="000000"/>
          <w:sz w:val="32"/>
          <w:szCs w:val="32"/>
          <w:shd w:val="clear" w:color="auto" w:fill="FFFFFF"/>
        </w:rPr>
        <w:t>严格管理公务车辆使用，严格按照相关规定使用车辆，执行一般性支出压缩任务，降低公务用车运行费用</w:t>
      </w:r>
      <w:r>
        <w:rPr>
          <w:rFonts w:asciiTheme="minorEastAsia" w:hAnsiTheme="minorEastAsia" w:hint="eastAsia"/>
          <w:sz w:val="32"/>
          <w:szCs w:val="32"/>
        </w:rPr>
        <w:t>，与上年相比减少</w:t>
      </w:r>
      <w:r>
        <w:rPr>
          <w:rFonts w:asciiTheme="minorEastAsia" w:hAnsiTheme="minorEastAsia" w:hint="eastAsia"/>
          <w:sz w:val="32"/>
          <w:szCs w:val="32"/>
        </w:rPr>
        <w:t>0.4</w:t>
      </w:r>
      <w:r>
        <w:rPr>
          <w:rFonts w:asciiTheme="minorEastAsia" w:hAnsiTheme="minorEastAsia" w:hint="eastAsia"/>
          <w:sz w:val="32"/>
          <w:szCs w:val="32"/>
        </w:rPr>
        <w:t>万元，减少</w:t>
      </w:r>
      <w:r>
        <w:rPr>
          <w:rFonts w:asciiTheme="minorEastAsia" w:hAnsiTheme="minorEastAsia" w:hint="eastAsia"/>
          <w:sz w:val="32"/>
          <w:szCs w:val="32"/>
        </w:rPr>
        <w:t>5.57%,</w:t>
      </w:r>
      <w:r>
        <w:rPr>
          <w:rFonts w:asciiTheme="minorEastAsia" w:hAnsiTheme="minorEastAsia" w:hint="eastAsia"/>
          <w:sz w:val="32"/>
          <w:szCs w:val="32"/>
        </w:rPr>
        <w:t>减少的主要原因是</w:t>
      </w:r>
      <w:r>
        <w:rPr>
          <w:rFonts w:ascii="宋体" w:eastAsia="宋体" w:hAnsi="宋体" w:cs="宋体" w:hint="eastAsia"/>
          <w:color w:val="000000"/>
          <w:sz w:val="32"/>
          <w:szCs w:val="32"/>
          <w:shd w:val="clear" w:color="auto" w:fill="FFFFFF"/>
        </w:rPr>
        <w:t>严格执行公务用车规定，不断压缩公务用车费用。</w:t>
      </w:r>
    </w:p>
    <w:p w14:paraId="3AB0C67D" w14:textId="77777777" w:rsidR="00CF3D6F" w:rsidRDefault="0089351B">
      <w:pPr>
        <w:pStyle w:val="Default"/>
        <w:ind w:firstLineChars="200" w:firstLine="643"/>
        <w:rPr>
          <w:rFonts w:ascii="楷体" w:eastAsia="楷体" w:hAnsi="楷体"/>
          <w:b/>
          <w:sz w:val="32"/>
          <w:szCs w:val="32"/>
        </w:rPr>
      </w:pPr>
      <w:r>
        <w:rPr>
          <w:rFonts w:ascii="楷体" w:eastAsia="楷体" w:hAnsi="楷体" w:hint="eastAsia"/>
          <w:b/>
          <w:sz w:val="32"/>
          <w:szCs w:val="32"/>
        </w:rPr>
        <w:t>（二）“三公”经费财政拨款支出决算具体情况说明</w:t>
      </w:r>
    </w:p>
    <w:p w14:paraId="2ABB87F9"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w:t>
      </w:r>
      <w:r>
        <w:rPr>
          <w:rFonts w:asciiTheme="minorEastAsia" w:eastAsiaTheme="minorEastAsia" w:hAnsiTheme="minorEastAsia" w:hint="eastAsia"/>
          <w:sz w:val="32"/>
          <w:szCs w:val="32"/>
        </w:rPr>
        <w:t>政拨款支出决算中，公务接待费支出决算</w:t>
      </w:r>
      <w:r>
        <w:rPr>
          <w:rFonts w:asciiTheme="minorEastAsia" w:eastAsiaTheme="minorEastAsia" w:hAnsiTheme="minorEastAsia" w:hint="eastAsia"/>
          <w:sz w:val="32"/>
          <w:szCs w:val="32"/>
        </w:rPr>
        <w:t>0.41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5.71%,</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6.77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94.29%</w:t>
      </w:r>
      <w:r>
        <w:rPr>
          <w:rFonts w:asciiTheme="minorEastAsia" w:eastAsiaTheme="minorEastAsia" w:hAnsiTheme="minorEastAsia" w:hint="eastAsia"/>
          <w:sz w:val="32"/>
          <w:szCs w:val="32"/>
        </w:rPr>
        <w:t>。其中：</w:t>
      </w:r>
    </w:p>
    <w:p w14:paraId="775C17C5"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14:paraId="2308E93D"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0.41</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41</w:t>
      </w:r>
      <w:r>
        <w:rPr>
          <w:rFonts w:asciiTheme="minorEastAsia" w:eastAsiaTheme="minorEastAsia" w:hAnsiTheme="minorEastAsia" w:hint="eastAsia"/>
          <w:sz w:val="32"/>
          <w:szCs w:val="32"/>
        </w:rPr>
        <w:t>人次，主要是</w:t>
      </w:r>
      <w:r>
        <w:rPr>
          <w:rFonts w:ascii="宋体" w:eastAsia="宋体" w:hAnsi="宋体" w:cs="宋体" w:hint="eastAsia"/>
          <w:sz w:val="32"/>
          <w:szCs w:val="32"/>
          <w:shd w:val="clear" w:color="auto" w:fill="FFFFFF"/>
        </w:rPr>
        <w:t>本系统往来、以及接待上级主管部门调研和检查等</w:t>
      </w:r>
      <w:r>
        <w:rPr>
          <w:rFonts w:asciiTheme="minorEastAsia" w:eastAsiaTheme="minorEastAsia" w:hAnsiTheme="minorEastAsia" w:hint="eastAsia"/>
          <w:sz w:val="32"/>
          <w:szCs w:val="32"/>
        </w:rPr>
        <w:t>发生的接待支出。</w:t>
      </w:r>
    </w:p>
    <w:p w14:paraId="27E888A0" w14:textId="77777777" w:rsidR="00CF3D6F" w:rsidRDefault="0089351B">
      <w:pPr>
        <w:ind w:firstLineChars="200" w:firstLine="64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6.77</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万元，无</w:t>
      </w:r>
      <w:r>
        <w:rPr>
          <w:rFonts w:ascii="宋体" w:eastAsia="宋体" w:hAnsi="宋体" w:cs="宋体" w:hint="eastAsia"/>
          <w:color w:val="333333"/>
          <w:kern w:val="0"/>
          <w:sz w:val="32"/>
          <w:szCs w:val="32"/>
          <w:shd w:val="clear" w:color="auto" w:fill="FFFFFF"/>
        </w:rPr>
        <w:t>更新公务用车</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w:t>
      </w:r>
      <w:r>
        <w:rPr>
          <w:rFonts w:asciiTheme="minorEastAsia" w:hAnsiTheme="minorEastAsia" w:hint="eastAsia"/>
          <w:sz w:val="32"/>
          <w:szCs w:val="32"/>
        </w:rPr>
        <w:t>行维护费</w:t>
      </w:r>
      <w:r>
        <w:rPr>
          <w:rFonts w:asciiTheme="minorEastAsia" w:hAnsiTheme="minorEastAsia" w:hint="eastAsia"/>
          <w:sz w:val="32"/>
          <w:szCs w:val="32"/>
        </w:rPr>
        <w:t>6.77</w:t>
      </w:r>
      <w:r>
        <w:rPr>
          <w:rFonts w:asciiTheme="minorEastAsia" w:hAnsiTheme="minorEastAsia" w:hint="eastAsia"/>
          <w:sz w:val="32"/>
          <w:szCs w:val="32"/>
        </w:rPr>
        <w:t>万元，主要是车辆维修费、过路过桥费、油费支出。截至</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2</w:t>
      </w:r>
      <w:r>
        <w:rPr>
          <w:rFonts w:asciiTheme="minorEastAsia" w:hAnsiTheme="minorEastAsia" w:hint="eastAsia"/>
          <w:sz w:val="32"/>
          <w:szCs w:val="32"/>
        </w:rPr>
        <w:t>辆。</w:t>
      </w:r>
    </w:p>
    <w:p w14:paraId="1ECE3632" w14:textId="77777777" w:rsidR="00CF3D6F" w:rsidRDefault="0089351B">
      <w:pPr>
        <w:pStyle w:val="Default"/>
        <w:rPr>
          <w:rFonts w:hAnsi="黑体"/>
          <w:sz w:val="32"/>
          <w:szCs w:val="32"/>
        </w:rPr>
      </w:pPr>
      <w:r>
        <w:rPr>
          <w:rFonts w:hAnsi="黑体" w:hint="eastAsia"/>
          <w:sz w:val="32"/>
          <w:szCs w:val="32"/>
        </w:rPr>
        <w:t>八、政府性基金预算收入支出决算情况</w:t>
      </w:r>
    </w:p>
    <w:p w14:paraId="6801EE5C" w14:textId="77777777" w:rsidR="00CF3D6F" w:rsidRDefault="0089351B">
      <w:pPr>
        <w:pStyle w:val="a9"/>
        <w:widowControl/>
        <w:spacing w:line="525" w:lineRule="atLeast"/>
        <w:ind w:firstLineChars="200" w:firstLine="640"/>
        <w:rPr>
          <w:rFonts w:asciiTheme="minorEastAsia" w:hAnsiTheme="minorEastAsia"/>
          <w:sz w:val="32"/>
          <w:szCs w:val="32"/>
        </w:rPr>
      </w:pPr>
      <w:r>
        <w:rPr>
          <w:rFonts w:asciiTheme="minorEastAsia" w:hAnsiTheme="minorEastAsia" w:hint="eastAsia"/>
          <w:sz w:val="32"/>
          <w:szCs w:val="32"/>
        </w:rPr>
        <w:t>2020</w:t>
      </w:r>
      <w:r>
        <w:rPr>
          <w:rFonts w:asciiTheme="minorEastAsia" w:hAnsiTheme="minorEastAsia" w:hint="eastAsia"/>
          <w:sz w:val="32"/>
          <w:szCs w:val="32"/>
        </w:rPr>
        <w:t>年度本单位无政府性基金收支，年初和年末政府性基金结转和结余均为</w:t>
      </w:r>
      <w:r>
        <w:rPr>
          <w:rFonts w:asciiTheme="minorEastAsia" w:hAnsiTheme="minorEastAsia" w:hint="eastAsia"/>
          <w:sz w:val="32"/>
          <w:szCs w:val="32"/>
        </w:rPr>
        <w:t>0</w:t>
      </w:r>
      <w:r>
        <w:rPr>
          <w:rFonts w:asciiTheme="minorEastAsia" w:hAnsiTheme="minorEastAsia" w:hint="eastAsia"/>
          <w:sz w:val="32"/>
          <w:szCs w:val="32"/>
        </w:rPr>
        <w:t>万元。</w:t>
      </w:r>
    </w:p>
    <w:p w14:paraId="2D22233A" w14:textId="77777777" w:rsidR="00CF3D6F" w:rsidRDefault="0089351B">
      <w:pPr>
        <w:pStyle w:val="Default"/>
        <w:rPr>
          <w:rFonts w:hAnsi="黑体"/>
          <w:sz w:val="32"/>
          <w:szCs w:val="32"/>
        </w:rPr>
      </w:pPr>
      <w:r>
        <w:rPr>
          <w:rFonts w:hAnsi="黑体" w:hint="eastAsia"/>
          <w:sz w:val="32"/>
          <w:szCs w:val="32"/>
        </w:rPr>
        <w:t>九、关于机关运行经费支出说明</w:t>
      </w:r>
    </w:p>
    <w:p w14:paraId="11AE3FD1" w14:textId="77777777" w:rsidR="00CF3D6F" w:rsidRDefault="0089351B">
      <w:pPr>
        <w:pStyle w:val="a9"/>
        <w:widowControl/>
        <w:spacing w:line="525" w:lineRule="atLeast"/>
        <w:ind w:firstLineChars="200" w:firstLine="640"/>
        <w:rPr>
          <w:rFonts w:asciiTheme="minorEastAsia" w:hAnsiTheme="minorEastAsia"/>
          <w:sz w:val="32"/>
          <w:szCs w:val="32"/>
        </w:rPr>
      </w:pPr>
      <w:r>
        <w:rPr>
          <w:rFonts w:asciiTheme="minorEastAsia" w:hAnsiTheme="minorEastAsia" w:hint="eastAsia"/>
          <w:sz w:val="32"/>
          <w:szCs w:val="32"/>
        </w:rPr>
        <w:t>本单位为非行政单位和参照公务员法管理事业单位，</w:t>
      </w:r>
      <w:proofErr w:type="gramStart"/>
      <w:r>
        <w:rPr>
          <w:rFonts w:asciiTheme="minorEastAsia" w:hAnsiTheme="minorEastAsia" w:hint="eastAsia"/>
          <w:sz w:val="32"/>
          <w:szCs w:val="32"/>
        </w:rPr>
        <w:t>无机关</w:t>
      </w:r>
      <w:proofErr w:type="gramEnd"/>
      <w:r>
        <w:rPr>
          <w:rFonts w:asciiTheme="minorEastAsia" w:hAnsiTheme="minorEastAsia" w:hint="eastAsia"/>
          <w:sz w:val="32"/>
          <w:szCs w:val="32"/>
        </w:rPr>
        <w:t>运行经费。</w:t>
      </w:r>
    </w:p>
    <w:p w14:paraId="64D2DCF0" w14:textId="77777777" w:rsidR="00CF3D6F" w:rsidRDefault="0089351B">
      <w:pPr>
        <w:pStyle w:val="Default"/>
        <w:rPr>
          <w:rFonts w:hAnsi="黑体"/>
          <w:sz w:val="32"/>
          <w:szCs w:val="32"/>
        </w:rPr>
      </w:pPr>
      <w:r>
        <w:rPr>
          <w:rFonts w:hAnsi="黑体" w:hint="eastAsia"/>
          <w:sz w:val="32"/>
          <w:szCs w:val="32"/>
        </w:rPr>
        <w:t>十、一般性支出情况</w:t>
      </w:r>
    </w:p>
    <w:p w14:paraId="0872BCE1"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年本单位开支会议费</w:t>
      </w:r>
      <w:r>
        <w:rPr>
          <w:rFonts w:asciiTheme="minorEastAsia" w:eastAsiaTheme="minorEastAsia" w:hAnsiTheme="minorEastAsia" w:hint="eastAsia"/>
          <w:sz w:val="32"/>
          <w:szCs w:val="32"/>
        </w:rPr>
        <w:t>0.87</w:t>
      </w:r>
      <w:r>
        <w:rPr>
          <w:rFonts w:asciiTheme="minorEastAsia" w:eastAsiaTheme="minorEastAsia" w:hAnsiTheme="minorEastAsia" w:hint="eastAsia"/>
          <w:sz w:val="32"/>
          <w:szCs w:val="32"/>
        </w:rPr>
        <w:t>万元，用于召开职工代表大会，人数</w:t>
      </w:r>
      <w:r>
        <w:rPr>
          <w:rFonts w:asciiTheme="minorEastAsia" w:eastAsiaTheme="minorEastAsia" w:hAnsiTheme="minorEastAsia" w:hint="eastAsia"/>
          <w:sz w:val="32"/>
          <w:szCs w:val="32"/>
        </w:rPr>
        <w:t>63</w:t>
      </w:r>
      <w:r>
        <w:rPr>
          <w:rFonts w:asciiTheme="minorEastAsia" w:eastAsiaTheme="minorEastAsia" w:hAnsiTheme="minorEastAsia" w:hint="eastAsia"/>
          <w:sz w:val="32"/>
          <w:szCs w:val="32"/>
        </w:rPr>
        <w:t>人，内容为第八届四次职工暨会员代表大会；开支培训费</w:t>
      </w:r>
      <w:r>
        <w:rPr>
          <w:rFonts w:asciiTheme="minorEastAsia" w:eastAsiaTheme="minorEastAsia" w:hAnsiTheme="minorEastAsia" w:hint="eastAsia"/>
          <w:sz w:val="32"/>
          <w:szCs w:val="32"/>
        </w:rPr>
        <w:t>9.5</w:t>
      </w:r>
      <w:r>
        <w:rPr>
          <w:rFonts w:asciiTheme="minorEastAsia" w:eastAsiaTheme="minorEastAsia" w:hAnsiTheme="minorEastAsia" w:hint="eastAsia"/>
          <w:sz w:val="32"/>
          <w:szCs w:val="32"/>
        </w:rPr>
        <w:t>万元，用于开展专业技术能力提升培训等，人数</w:t>
      </w:r>
      <w:r>
        <w:rPr>
          <w:rFonts w:asciiTheme="minorEastAsia" w:eastAsiaTheme="minorEastAsia" w:hAnsiTheme="minorEastAsia" w:hint="eastAsia"/>
          <w:sz w:val="32"/>
          <w:szCs w:val="32"/>
        </w:rPr>
        <w:t>159</w:t>
      </w:r>
      <w:r>
        <w:rPr>
          <w:rFonts w:asciiTheme="minorEastAsia" w:eastAsiaTheme="minorEastAsia" w:hAnsiTheme="minorEastAsia" w:hint="eastAsia"/>
          <w:sz w:val="32"/>
          <w:szCs w:val="32"/>
        </w:rPr>
        <w:t>人，内容为参加安全生产工作培训、地质灾害防治技术培训、各</w:t>
      </w:r>
      <w:proofErr w:type="gramStart"/>
      <w:r>
        <w:rPr>
          <w:rFonts w:asciiTheme="minorEastAsia" w:eastAsiaTheme="minorEastAsia" w:hAnsiTheme="minorEastAsia" w:hint="eastAsia"/>
          <w:sz w:val="32"/>
          <w:szCs w:val="32"/>
        </w:rPr>
        <w:t>类注册</w:t>
      </w:r>
      <w:proofErr w:type="gramEnd"/>
      <w:r>
        <w:rPr>
          <w:rFonts w:asciiTheme="minorEastAsia" w:eastAsiaTheme="minorEastAsia" w:hAnsiTheme="minorEastAsia" w:hint="eastAsia"/>
          <w:sz w:val="32"/>
          <w:szCs w:val="32"/>
        </w:rPr>
        <w:t>师、继续教育、内控、财务、税务、内审、保密、安全、纪检、党性教育等方面的培训；未举办节庆、晚会、论坛、赛事活动，开支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14:paraId="34C4C779" w14:textId="77777777" w:rsidR="00CF3D6F" w:rsidRDefault="0089351B">
      <w:pPr>
        <w:pStyle w:val="Default"/>
        <w:rPr>
          <w:rFonts w:hAnsi="黑体"/>
          <w:sz w:val="32"/>
          <w:szCs w:val="32"/>
        </w:rPr>
      </w:pPr>
      <w:r>
        <w:rPr>
          <w:rFonts w:hAnsi="黑体" w:hint="eastAsia"/>
          <w:sz w:val="32"/>
          <w:szCs w:val="32"/>
        </w:rPr>
        <w:t>十一、关于政府采购支出说明</w:t>
      </w:r>
    </w:p>
    <w:p w14:paraId="7C254E96"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100.76</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100.76</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w:t>
      </w:r>
      <w:r>
        <w:rPr>
          <w:rFonts w:asciiTheme="minorEastAsia" w:eastAsiaTheme="minorEastAsia" w:hAnsiTheme="minorEastAsia" w:hint="eastAsia"/>
          <w:sz w:val="32"/>
          <w:szCs w:val="32"/>
        </w:rPr>
        <w:t>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14:paraId="3E44C455" w14:textId="77777777" w:rsidR="00CF3D6F" w:rsidRDefault="0089351B">
      <w:pPr>
        <w:pStyle w:val="Default"/>
        <w:rPr>
          <w:rFonts w:hAnsi="黑体"/>
          <w:sz w:val="32"/>
          <w:szCs w:val="32"/>
        </w:rPr>
      </w:pPr>
      <w:r>
        <w:rPr>
          <w:rFonts w:hAnsi="黑体" w:hint="eastAsia"/>
          <w:sz w:val="32"/>
          <w:szCs w:val="32"/>
        </w:rPr>
        <w:t>十二、关于国有资产占用情况说明</w:t>
      </w:r>
    </w:p>
    <w:p w14:paraId="6F2CC3D2" w14:textId="77777777" w:rsidR="00CF3D6F" w:rsidRDefault="0089351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辆。其他用车主要是用于野外地质、测绘、应急项目用车；单位价值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台（套）。</w:t>
      </w:r>
    </w:p>
    <w:p w14:paraId="2361526A" w14:textId="77777777" w:rsidR="00CF3D6F" w:rsidRDefault="0089351B">
      <w:pPr>
        <w:pStyle w:val="Default"/>
        <w:rPr>
          <w:rFonts w:hAnsi="黑体"/>
          <w:sz w:val="32"/>
          <w:szCs w:val="32"/>
        </w:rPr>
      </w:pPr>
      <w:r>
        <w:rPr>
          <w:rFonts w:hAnsi="黑体" w:hint="eastAsia"/>
          <w:sz w:val="32"/>
          <w:szCs w:val="32"/>
        </w:rPr>
        <w:t>十三、关于</w:t>
      </w:r>
      <w:r>
        <w:rPr>
          <w:rFonts w:hAnsi="黑体" w:hint="eastAsia"/>
          <w:sz w:val="32"/>
          <w:szCs w:val="32"/>
        </w:rPr>
        <w:t>2020</w:t>
      </w:r>
      <w:r>
        <w:rPr>
          <w:rFonts w:hAnsi="黑体" w:hint="eastAsia"/>
          <w:sz w:val="32"/>
          <w:szCs w:val="32"/>
        </w:rPr>
        <w:t>年度预算绩效情况的说明</w:t>
      </w:r>
    </w:p>
    <w:p w14:paraId="67A3818D" w14:textId="77777777" w:rsidR="00CF3D6F" w:rsidRDefault="0089351B">
      <w:pPr>
        <w:pStyle w:val="Default"/>
        <w:ind w:firstLineChars="200" w:firstLine="640"/>
        <w:rPr>
          <w:rFonts w:hAnsi="黑体"/>
          <w:b/>
          <w:color w:val="auto"/>
          <w:sz w:val="32"/>
          <w:szCs w:val="32"/>
        </w:rPr>
      </w:pPr>
      <w:r>
        <w:rPr>
          <w:rFonts w:asciiTheme="minorEastAsia" w:eastAsiaTheme="minorEastAsia" w:hAnsiTheme="minorEastAsia" w:hint="eastAsia"/>
          <w:color w:val="auto"/>
          <w:sz w:val="32"/>
          <w:szCs w:val="32"/>
        </w:rPr>
        <w:t>本单位预算绩效管理开展情况、绩效目标和绩效评价报告等已由上级单位汇总公开，本次随单位决算一同公开。</w:t>
      </w:r>
    </w:p>
    <w:p w14:paraId="06ADDE49" w14:textId="77777777" w:rsidR="00CF3D6F" w:rsidRDefault="00CF3D6F">
      <w:pPr>
        <w:pStyle w:val="Default"/>
        <w:rPr>
          <w:rFonts w:hAnsi="黑体"/>
          <w:b/>
          <w:sz w:val="32"/>
          <w:szCs w:val="32"/>
        </w:rPr>
      </w:pPr>
    </w:p>
    <w:p w14:paraId="573544C0" w14:textId="77777777" w:rsidR="00CF3D6F" w:rsidRDefault="00CF3D6F">
      <w:pPr>
        <w:pStyle w:val="Default"/>
        <w:jc w:val="center"/>
        <w:rPr>
          <w:sz w:val="72"/>
          <w:szCs w:val="72"/>
        </w:rPr>
      </w:pPr>
    </w:p>
    <w:p w14:paraId="319B565D" w14:textId="77777777" w:rsidR="00CF3D6F" w:rsidRDefault="00CF3D6F">
      <w:pPr>
        <w:pStyle w:val="Default"/>
        <w:jc w:val="center"/>
        <w:rPr>
          <w:sz w:val="72"/>
          <w:szCs w:val="72"/>
        </w:rPr>
      </w:pPr>
    </w:p>
    <w:p w14:paraId="1B006D0E" w14:textId="77777777" w:rsidR="00CF3D6F" w:rsidRPr="0089351B" w:rsidRDefault="00CF3D6F">
      <w:pPr>
        <w:pStyle w:val="Default"/>
        <w:jc w:val="both"/>
        <w:rPr>
          <w:sz w:val="72"/>
          <w:szCs w:val="72"/>
        </w:rPr>
      </w:pPr>
    </w:p>
    <w:p w14:paraId="7A646EA0" w14:textId="77777777" w:rsidR="00CF3D6F" w:rsidRDefault="0089351B">
      <w:pPr>
        <w:pStyle w:val="Default"/>
        <w:jc w:val="center"/>
        <w:rPr>
          <w:sz w:val="72"/>
          <w:szCs w:val="72"/>
        </w:rPr>
      </w:pPr>
      <w:r>
        <w:rPr>
          <w:rFonts w:hint="eastAsia"/>
          <w:sz w:val="72"/>
          <w:szCs w:val="72"/>
        </w:rPr>
        <w:t>第四部分</w:t>
      </w:r>
    </w:p>
    <w:p w14:paraId="79F4E755" w14:textId="77777777" w:rsidR="00CF3D6F" w:rsidRDefault="00CF3D6F">
      <w:pPr>
        <w:jc w:val="center"/>
        <w:rPr>
          <w:rFonts w:ascii="黑体" w:eastAsia="黑体" w:cs="黑体"/>
          <w:color w:val="000000"/>
          <w:kern w:val="0"/>
          <w:sz w:val="70"/>
          <w:szCs w:val="70"/>
        </w:rPr>
      </w:pPr>
    </w:p>
    <w:p w14:paraId="435BA7C8" w14:textId="77777777" w:rsidR="00CF3D6F" w:rsidRDefault="0089351B">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14:paraId="2E407FE5" w14:textId="77777777" w:rsidR="00CF3D6F" w:rsidRDefault="00CF3D6F">
      <w:pPr>
        <w:spacing w:line="480" w:lineRule="exact"/>
        <w:jc w:val="center"/>
        <w:rPr>
          <w:rFonts w:ascii="黑体" w:eastAsia="黑体" w:cs="黑体"/>
          <w:color w:val="000000"/>
          <w:kern w:val="0"/>
          <w:sz w:val="70"/>
          <w:szCs w:val="70"/>
        </w:rPr>
      </w:pPr>
    </w:p>
    <w:p w14:paraId="7B773EAB" w14:textId="77777777" w:rsidR="00CF3D6F" w:rsidRDefault="0089351B">
      <w:pPr>
        <w:widowControl/>
        <w:spacing w:line="525" w:lineRule="atLeast"/>
        <w:ind w:firstLine="640"/>
        <w:jc w:val="left"/>
        <w:rPr>
          <w:rFonts w:ascii="微软雅黑" w:eastAsia="微软雅黑" w:hAnsi="微软雅黑" w:cs="微软雅黑"/>
          <w:sz w:val="18"/>
          <w:szCs w:val="18"/>
        </w:rPr>
      </w:pPr>
      <w:r>
        <w:rPr>
          <w:rFonts w:ascii="仿宋" w:eastAsia="仿宋" w:hAnsi="仿宋" w:cs="仿宋" w:hint="eastAsia"/>
          <w:b/>
          <w:bCs/>
          <w:color w:val="000000"/>
          <w:kern w:val="0"/>
          <w:sz w:val="32"/>
          <w:szCs w:val="32"/>
          <w:shd w:val="clear" w:color="auto" w:fill="FFFFFF"/>
        </w:rPr>
        <w:t>一、基本支出</w:t>
      </w:r>
      <w:r>
        <w:rPr>
          <w:rFonts w:ascii="仿宋" w:eastAsia="仿宋" w:hAnsi="仿宋" w:cs="仿宋" w:hint="eastAsia"/>
          <w:color w:val="000000"/>
          <w:kern w:val="0"/>
          <w:sz w:val="32"/>
          <w:szCs w:val="32"/>
          <w:shd w:val="clear" w:color="auto" w:fill="FFFFFF"/>
        </w:rPr>
        <w:t>：</w:t>
      </w:r>
      <w:r>
        <w:rPr>
          <w:rFonts w:asciiTheme="minorEastAsia" w:hAnsiTheme="minorEastAsia" w:cs="黑体" w:hint="eastAsia"/>
          <w:color w:val="000000"/>
          <w:kern w:val="0"/>
          <w:sz w:val="32"/>
          <w:szCs w:val="32"/>
        </w:rPr>
        <w:t>指为保障机构正常运转、完成日常工作任务而发生的各项支出，包括人员支出和公用支出。</w:t>
      </w:r>
    </w:p>
    <w:p w14:paraId="28AC1517" w14:textId="77777777" w:rsidR="00CF3D6F" w:rsidRDefault="0089351B">
      <w:pPr>
        <w:widowControl/>
        <w:spacing w:line="525" w:lineRule="atLeast"/>
        <w:ind w:firstLine="640"/>
        <w:jc w:val="left"/>
        <w:rPr>
          <w:rFonts w:asciiTheme="minorEastAsia" w:hAnsiTheme="minorEastAsia" w:cs="黑体"/>
          <w:color w:val="000000"/>
          <w:kern w:val="0"/>
          <w:sz w:val="32"/>
          <w:szCs w:val="32"/>
        </w:rPr>
      </w:pPr>
      <w:r>
        <w:rPr>
          <w:rFonts w:ascii="仿宋" w:eastAsia="仿宋" w:hAnsi="仿宋" w:cs="仿宋" w:hint="eastAsia"/>
          <w:b/>
          <w:bCs/>
          <w:color w:val="000000"/>
          <w:kern w:val="0"/>
          <w:sz w:val="32"/>
          <w:szCs w:val="32"/>
          <w:shd w:val="clear" w:color="auto" w:fill="FFFFFF"/>
        </w:rPr>
        <w:t>二、项目支出</w:t>
      </w:r>
      <w:r>
        <w:rPr>
          <w:rFonts w:ascii="仿宋" w:eastAsia="仿宋" w:hAnsi="仿宋" w:cs="仿宋" w:hint="eastAsia"/>
          <w:color w:val="000000"/>
          <w:kern w:val="0"/>
          <w:sz w:val="32"/>
          <w:szCs w:val="32"/>
          <w:shd w:val="clear" w:color="auto" w:fill="FFFFFF"/>
        </w:rPr>
        <w:t>：</w:t>
      </w:r>
      <w:r>
        <w:rPr>
          <w:rFonts w:asciiTheme="minorEastAsia" w:hAnsiTheme="minorEastAsia" w:cs="黑体" w:hint="eastAsia"/>
          <w:color w:val="000000"/>
          <w:kern w:val="0"/>
          <w:sz w:val="32"/>
          <w:szCs w:val="32"/>
        </w:rPr>
        <w:t>指在基本支出</w:t>
      </w:r>
      <w:proofErr w:type="gramStart"/>
      <w:r>
        <w:rPr>
          <w:rFonts w:asciiTheme="minorEastAsia" w:hAnsiTheme="minorEastAsia" w:cs="黑体" w:hint="eastAsia"/>
          <w:color w:val="000000"/>
          <w:kern w:val="0"/>
          <w:sz w:val="32"/>
          <w:szCs w:val="32"/>
        </w:rPr>
        <w:t>以外为</w:t>
      </w:r>
      <w:proofErr w:type="gramEnd"/>
      <w:r>
        <w:rPr>
          <w:rFonts w:asciiTheme="minorEastAsia" w:hAnsiTheme="minorEastAsia" w:cs="黑体" w:hint="eastAsia"/>
          <w:color w:val="000000"/>
          <w:kern w:val="0"/>
          <w:sz w:val="32"/>
          <w:szCs w:val="32"/>
        </w:rPr>
        <w:t>完成相关行政任务和事业发展目标所发生的各项支出。</w:t>
      </w:r>
    </w:p>
    <w:p w14:paraId="6CB1EDA4" w14:textId="77777777" w:rsidR="00CF3D6F" w:rsidRDefault="0089351B">
      <w:pPr>
        <w:widowControl/>
        <w:spacing w:line="525" w:lineRule="atLeast"/>
        <w:ind w:firstLine="640"/>
        <w:jc w:val="left"/>
        <w:rPr>
          <w:rFonts w:asciiTheme="minorEastAsia" w:hAnsiTheme="minorEastAsia" w:cs="黑体"/>
          <w:color w:val="000000"/>
          <w:kern w:val="0"/>
          <w:sz w:val="32"/>
          <w:szCs w:val="32"/>
        </w:rPr>
      </w:pPr>
      <w:r>
        <w:rPr>
          <w:rFonts w:ascii="仿宋" w:eastAsia="仿宋" w:hAnsi="仿宋" w:cs="仿宋" w:hint="eastAsia"/>
          <w:b/>
          <w:bCs/>
          <w:color w:val="000000"/>
          <w:kern w:val="0"/>
          <w:sz w:val="32"/>
          <w:szCs w:val="32"/>
          <w:shd w:val="clear" w:color="auto" w:fill="FFFFFF"/>
        </w:rPr>
        <w:t>三、“三公”经费</w:t>
      </w:r>
      <w:r>
        <w:rPr>
          <w:rFonts w:ascii="仿宋" w:eastAsia="仿宋" w:hAnsi="仿宋" w:cs="仿宋" w:hint="eastAsia"/>
          <w:color w:val="000000"/>
          <w:kern w:val="0"/>
          <w:sz w:val="32"/>
          <w:szCs w:val="32"/>
          <w:shd w:val="clear" w:color="auto" w:fill="FFFFFF"/>
        </w:rPr>
        <w:t>：</w:t>
      </w:r>
      <w:r>
        <w:rPr>
          <w:rFonts w:asciiTheme="minorEastAsia" w:hAnsiTheme="minorEastAsia" w:cs="黑体" w:hint="eastAsia"/>
          <w:color w:val="000000"/>
          <w:kern w:val="0"/>
          <w:sz w:val="32"/>
          <w:szCs w:val="32"/>
        </w:rPr>
        <w:t>指通过财政拨款资金安排的因公出国（境）费、公务用车购置及运行费和公务接待费支出。</w:t>
      </w:r>
    </w:p>
    <w:p w14:paraId="00F6A810" w14:textId="77777777" w:rsidR="00CF3D6F" w:rsidRDefault="0089351B">
      <w:pPr>
        <w:widowControl/>
        <w:spacing w:line="525" w:lineRule="atLeast"/>
        <w:ind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w:t>
      </w:r>
      <w:r>
        <w:rPr>
          <w:rFonts w:ascii="仿宋" w:eastAsia="仿宋" w:hAnsi="仿宋" w:cs="仿宋" w:hint="eastAsia"/>
          <w:b/>
          <w:bCs/>
          <w:color w:val="000000"/>
          <w:kern w:val="0"/>
          <w:sz w:val="32"/>
          <w:szCs w:val="32"/>
          <w:shd w:val="clear" w:color="auto" w:fill="FFFFFF"/>
        </w:rPr>
        <w:t>机关运行经费：</w:t>
      </w:r>
      <w:r>
        <w:rPr>
          <w:rFonts w:asciiTheme="minorEastAsia" w:hAnsiTheme="minorEastAsia" w:cs="黑体" w:hint="eastAsia"/>
          <w:color w:val="000000"/>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14:paraId="119A2E7B" w14:textId="77777777" w:rsidR="00CF3D6F" w:rsidRDefault="00CF3D6F">
      <w:pPr>
        <w:widowControl/>
        <w:spacing w:line="525" w:lineRule="atLeast"/>
        <w:ind w:firstLine="640"/>
        <w:jc w:val="left"/>
        <w:rPr>
          <w:sz w:val="72"/>
          <w:szCs w:val="72"/>
        </w:rPr>
      </w:pPr>
    </w:p>
    <w:p w14:paraId="62F5CECB" w14:textId="77777777" w:rsidR="00CF3D6F" w:rsidRDefault="00CF3D6F">
      <w:pPr>
        <w:pStyle w:val="Default"/>
        <w:jc w:val="center"/>
        <w:rPr>
          <w:sz w:val="72"/>
          <w:szCs w:val="72"/>
        </w:rPr>
      </w:pPr>
    </w:p>
    <w:p w14:paraId="0B0B2A3D" w14:textId="77777777" w:rsidR="00CF3D6F" w:rsidRDefault="00CF3D6F">
      <w:pPr>
        <w:pStyle w:val="Default"/>
        <w:jc w:val="center"/>
        <w:rPr>
          <w:sz w:val="72"/>
          <w:szCs w:val="72"/>
        </w:rPr>
      </w:pPr>
    </w:p>
    <w:p w14:paraId="466011EB" w14:textId="77777777" w:rsidR="00CF3D6F" w:rsidRDefault="00CF3D6F">
      <w:pPr>
        <w:pStyle w:val="Default"/>
        <w:jc w:val="center"/>
        <w:rPr>
          <w:sz w:val="72"/>
          <w:szCs w:val="72"/>
        </w:rPr>
      </w:pPr>
    </w:p>
    <w:p w14:paraId="6E9C4134" w14:textId="77777777" w:rsidR="00CF3D6F" w:rsidRDefault="00CF3D6F">
      <w:pPr>
        <w:pStyle w:val="Default"/>
        <w:jc w:val="both"/>
        <w:rPr>
          <w:sz w:val="72"/>
          <w:szCs w:val="72"/>
        </w:rPr>
      </w:pPr>
    </w:p>
    <w:p w14:paraId="7B7E6A1D" w14:textId="77777777" w:rsidR="00CF3D6F" w:rsidRDefault="00CF3D6F">
      <w:pPr>
        <w:pStyle w:val="Default"/>
        <w:jc w:val="center"/>
        <w:rPr>
          <w:sz w:val="72"/>
          <w:szCs w:val="72"/>
        </w:rPr>
      </w:pPr>
    </w:p>
    <w:p w14:paraId="3BB9CF0D" w14:textId="77777777" w:rsidR="00CF3D6F" w:rsidRDefault="0089351B">
      <w:pPr>
        <w:pStyle w:val="Default"/>
        <w:jc w:val="center"/>
        <w:rPr>
          <w:sz w:val="72"/>
          <w:szCs w:val="72"/>
        </w:rPr>
      </w:pPr>
      <w:r>
        <w:rPr>
          <w:rFonts w:hint="eastAsia"/>
          <w:sz w:val="72"/>
          <w:szCs w:val="72"/>
        </w:rPr>
        <w:t>第五部分</w:t>
      </w:r>
    </w:p>
    <w:p w14:paraId="6248EA94" w14:textId="77777777" w:rsidR="00CF3D6F" w:rsidRDefault="00CF3D6F">
      <w:pPr>
        <w:jc w:val="center"/>
        <w:rPr>
          <w:rFonts w:ascii="黑体" w:eastAsia="黑体" w:cs="黑体"/>
          <w:color w:val="000000"/>
          <w:kern w:val="0"/>
          <w:sz w:val="70"/>
          <w:szCs w:val="70"/>
        </w:rPr>
      </w:pPr>
    </w:p>
    <w:p w14:paraId="225C2D33" w14:textId="77777777" w:rsidR="00CF3D6F" w:rsidRDefault="0089351B">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14:paraId="453EB38D" w14:textId="77777777" w:rsidR="00CF3D6F" w:rsidRDefault="0089351B">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117B00A4" w14:textId="77777777" w:rsidR="00CF3D6F" w:rsidRDefault="0089351B">
      <w:pPr>
        <w:spacing w:line="600" w:lineRule="exact"/>
        <w:rPr>
          <w:rFonts w:eastAsia="黑体"/>
          <w:kern w:val="0"/>
          <w:sz w:val="32"/>
          <w:szCs w:val="32"/>
        </w:rPr>
      </w:pPr>
      <w:r>
        <w:rPr>
          <w:rFonts w:eastAsia="黑体" w:hint="eastAsia"/>
          <w:kern w:val="0"/>
          <w:sz w:val="32"/>
          <w:szCs w:val="32"/>
        </w:rPr>
        <w:lastRenderedPageBreak/>
        <w:t>附件</w:t>
      </w:r>
      <w:r>
        <w:rPr>
          <w:rFonts w:eastAsia="黑体" w:hint="eastAsia"/>
          <w:kern w:val="0"/>
          <w:sz w:val="32"/>
          <w:szCs w:val="32"/>
        </w:rPr>
        <w:t>1</w:t>
      </w:r>
    </w:p>
    <w:p w14:paraId="36D453F1" w14:textId="77777777" w:rsidR="00CF3D6F" w:rsidRDefault="00CF3D6F">
      <w:pPr>
        <w:spacing w:line="600" w:lineRule="exact"/>
        <w:rPr>
          <w:rFonts w:eastAsia="黑体"/>
          <w:kern w:val="0"/>
          <w:sz w:val="32"/>
          <w:szCs w:val="32"/>
        </w:rPr>
      </w:pPr>
    </w:p>
    <w:p w14:paraId="0AA51F84" w14:textId="77777777" w:rsidR="00CF3D6F" w:rsidRDefault="00CF3D6F">
      <w:pPr>
        <w:spacing w:line="600" w:lineRule="exact"/>
        <w:rPr>
          <w:rFonts w:eastAsia="黑体"/>
          <w:kern w:val="0"/>
          <w:sz w:val="32"/>
          <w:szCs w:val="32"/>
        </w:rPr>
      </w:pPr>
    </w:p>
    <w:p w14:paraId="7BB6D20F" w14:textId="77777777" w:rsidR="00CF3D6F" w:rsidRDefault="00CF3D6F">
      <w:pPr>
        <w:spacing w:line="600" w:lineRule="exact"/>
        <w:rPr>
          <w:rFonts w:eastAsia="黑体"/>
          <w:kern w:val="0"/>
          <w:sz w:val="32"/>
          <w:szCs w:val="32"/>
        </w:rPr>
      </w:pPr>
    </w:p>
    <w:p w14:paraId="2FA571C0" w14:textId="77777777" w:rsidR="00CF3D6F" w:rsidRDefault="0089351B">
      <w:pPr>
        <w:jc w:val="center"/>
        <w:rPr>
          <w:rFonts w:ascii="方正小标宋简体" w:eastAsia="方正小标宋简体"/>
          <w:b/>
          <w:sz w:val="48"/>
          <w:szCs w:val="48"/>
        </w:rPr>
      </w:pPr>
      <w:r>
        <w:rPr>
          <w:rFonts w:ascii="方正小标宋简体" w:eastAsia="方正小标宋简体" w:hint="eastAsia"/>
          <w:b/>
          <w:sz w:val="48"/>
          <w:szCs w:val="48"/>
        </w:rPr>
        <w:t>2020</w:t>
      </w:r>
      <w:r>
        <w:rPr>
          <w:rFonts w:ascii="方正小标宋简体" w:eastAsia="方正小标宋简体" w:hint="eastAsia"/>
          <w:b/>
          <w:sz w:val="48"/>
          <w:szCs w:val="48"/>
        </w:rPr>
        <w:t>年度湖南省有色地质</w:t>
      </w:r>
      <w:proofErr w:type="gramStart"/>
      <w:r>
        <w:rPr>
          <w:rFonts w:ascii="方正小标宋简体" w:eastAsia="方正小标宋简体" w:hint="eastAsia"/>
          <w:b/>
          <w:sz w:val="48"/>
          <w:szCs w:val="48"/>
        </w:rPr>
        <w:t>勘查局</w:t>
      </w:r>
      <w:proofErr w:type="gramEnd"/>
      <w:r>
        <w:rPr>
          <w:rFonts w:ascii="方正小标宋简体" w:eastAsia="方正小标宋简体" w:hint="eastAsia"/>
          <w:b/>
          <w:sz w:val="48"/>
          <w:szCs w:val="48"/>
        </w:rPr>
        <w:t>二一七队整体支出绩效自评报告</w:t>
      </w:r>
    </w:p>
    <w:p w14:paraId="7909A697" w14:textId="77777777" w:rsidR="00CF3D6F" w:rsidRDefault="00CF3D6F">
      <w:pPr>
        <w:jc w:val="center"/>
        <w:rPr>
          <w:rFonts w:ascii="方正小标宋_GBK" w:eastAsia="方正小标宋_GBK"/>
          <w:b/>
          <w:sz w:val="52"/>
          <w:szCs w:val="52"/>
        </w:rPr>
      </w:pPr>
    </w:p>
    <w:p w14:paraId="0248F8E1" w14:textId="77777777" w:rsidR="00CF3D6F" w:rsidRDefault="00CF3D6F">
      <w:pPr>
        <w:jc w:val="center"/>
        <w:rPr>
          <w:rFonts w:eastAsia="楷体_GB2312"/>
          <w:b/>
          <w:sz w:val="32"/>
          <w:szCs w:val="32"/>
        </w:rPr>
      </w:pPr>
    </w:p>
    <w:p w14:paraId="44807354" w14:textId="77777777" w:rsidR="00CF3D6F" w:rsidRDefault="00CF3D6F">
      <w:pPr>
        <w:jc w:val="center"/>
        <w:rPr>
          <w:rFonts w:eastAsia="楷体_GB2312"/>
          <w:b/>
          <w:sz w:val="32"/>
          <w:szCs w:val="32"/>
        </w:rPr>
      </w:pPr>
    </w:p>
    <w:p w14:paraId="0ED54213" w14:textId="77777777" w:rsidR="00CF3D6F" w:rsidRDefault="00CF3D6F">
      <w:pPr>
        <w:jc w:val="center"/>
        <w:rPr>
          <w:rFonts w:eastAsia="楷体_GB2312"/>
          <w:b/>
          <w:sz w:val="32"/>
          <w:szCs w:val="32"/>
        </w:rPr>
      </w:pPr>
    </w:p>
    <w:p w14:paraId="2654943E" w14:textId="77777777" w:rsidR="00CF3D6F" w:rsidRDefault="00CF3D6F">
      <w:pPr>
        <w:jc w:val="center"/>
        <w:rPr>
          <w:rFonts w:eastAsia="楷体_GB2312"/>
          <w:b/>
          <w:sz w:val="32"/>
          <w:szCs w:val="32"/>
        </w:rPr>
      </w:pPr>
    </w:p>
    <w:p w14:paraId="15C7D0FD" w14:textId="77777777" w:rsidR="00CF3D6F" w:rsidRDefault="00CF3D6F">
      <w:pPr>
        <w:jc w:val="center"/>
        <w:rPr>
          <w:rFonts w:eastAsia="楷体_GB2312"/>
          <w:b/>
          <w:sz w:val="32"/>
          <w:szCs w:val="32"/>
        </w:rPr>
      </w:pPr>
    </w:p>
    <w:p w14:paraId="2DA931CF" w14:textId="77777777" w:rsidR="00CF3D6F" w:rsidRDefault="00CF3D6F">
      <w:pPr>
        <w:jc w:val="center"/>
        <w:rPr>
          <w:rFonts w:eastAsia="黑体"/>
          <w:sz w:val="32"/>
          <w:szCs w:val="32"/>
        </w:rPr>
      </w:pPr>
    </w:p>
    <w:p w14:paraId="4EE89902" w14:textId="77777777" w:rsidR="00CF3D6F" w:rsidRDefault="00CF3D6F">
      <w:pPr>
        <w:jc w:val="center"/>
        <w:rPr>
          <w:rFonts w:eastAsia="黑体"/>
          <w:sz w:val="32"/>
          <w:szCs w:val="32"/>
        </w:rPr>
      </w:pPr>
    </w:p>
    <w:p w14:paraId="4C42AE27" w14:textId="77777777" w:rsidR="00CF3D6F" w:rsidRDefault="00CF3D6F">
      <w:pPr>
        <w:jc w:val="center"/>
        <w:rPr>
          <w:rFonts w:eastAsia="黑体"/>
          <w:sz w:val="32"/>
          <w:szCs w:val="32"/>
        </w:rPr>
      </w:pPr>
    </w:p>
    <w:p w14:paraId="351FF27F" w14:textId="77777777" w:rsidR="00CF3D6F" w:rsidRDefault="00CF3D6F">
      <w:pPr>
        <w:jc w:val="center"/>
        <w:rPr>
          <w:rFonts w:eastAsia="黑体"/>
          <w:sz w:val="32"/>
          <w:szCs w:val="32"/>
        </w:rPr>
      </w:pPr>
    </w:p>
    <w:p w14:paraId="25A6D44B" w14:textId="77777777" w:rsidR="00CF3D6F" w:rsidRDefault="0089351B">
      <w:pPr>
        <w:jc w:val="center"/>
        <w:rPr>
          <w:rFonts w:eastAsia="仿宋_GB2312"/>
          <w:sz w:val="32"/>
          <w:szCs w:val="32"/>
          <w:u w:val="single"/>
        </w:rPr>
      </w:pPr>
      <w:r>
        <w:rPr>
          <w:rFonts w:eastAsia="仿宋_GB2312" w:hint="eastAsia"/>
          <w:sz w:val="32"/>
          <w:szCs w:val="32"/>
        </w:rPr>
        <w:t>单位名称</w:t>
      </w:r>
      <w:r>
        <w:rPr>
          <w:rFonts w:eastAsia="仿宋_GB2312" w:hint="eastAsia"/>
          <w:sz w:val="32"/>
          <w:szCs w:val="32"/>
        </w:rPr>
        <w:t>:</w:t>
      </w:r>
      <w:r>
        <w:rPr>
          <w:rFonts w:eastAsia="仿宋_GB2312"/>
          <w:sz w:val="32"/>
          <w:szCs w:val="32"/>
          <w:u w:val="single"/>
        </w:rPr>
        <w:t xml:space="preserve"> </w:t>
      </w:r>
      <w:r>
        <w:rPr>
          <w:rFonts w:eastAsia="仿宋_GB2312" w:hint="eastAsia"/>
          <w:sz w:val="32"/>
          <w:szCs w:val="32"/>
          <w:u w:val="single"/>
        </w:rPr>
        <w:t>湖南省有色地质</w:t>
      </w:r>
      <w:proofErr w:type="gramStart"/>
      <w:r>
        <w:rPr>
          <w:rFonts w:eastAsia="仿宋_GB2312" w:hint="eastAsia"/>
          <w:sz w:val="32"/>
          <w:szCs w:val="32"/>
          <w:u w:val="single"/>
        </w:rPr>
        <w:t>勘查局</w:t>
      </w:r>
      <w:proofErr w:type="gramEnd"/>
      <w:r>
        <w:rPr>
          <w:rFonts w:eastAsia="仿宋_GB2312" w:hint="eastAsia"/>
          <w:sz w:val="32"/>
          <w:szCs w:val="32"/>
          <w:u w:val="single"/>
        </w:rPr>
        <w:t>二一七队</w:t>
      </w:r>
    </w:p>
    <w:p w14:paraId="0C2B1924" w14:textId="77777777" w:rsidR="00CF3D6F" w:rsidRDefault="00CF3D6F">
      <w:pPr>
        <w:rPr>
          <w:rFonts w:eastAsia="仿宋_GB2312"/>
          <w:sz w:val="32"/>
          <w:szCs w:val="32"/>
        </w:rPr>
      </w:pPr>
    </w:p>
    <w:p w14:paraId="6C703006" w14:textId="77777777" w:rsidR="00CF3D6F" w:rsidRDefault="00CF3D6F">
      <w:pPr>
        <w:rPr>
          <w:rFonts w:eastAsia="仿宋_GB2312"/>
          <w:sz w:val="32"/>
          <w:szCs w:val="32"/>
        </w:rPr>
      </w:pPr>
    </w:p>
    <w:p w14:paraId="26EF4DFE" w14:textId="77777777" w:rsidR="00CF3D6F" w:rsidRDefault="00CF3D6F">
      <w:pPr>
        <w:rPr>
          <w:rFonts w:eastAsia="仿宋_GB2312"/>
          <w:sz w:val="32"/>
          <w:szCs w:val="32"/>
        </w:rPr>
      </w:pPr>
    </w:p>
    <w:p w14:paraId="458FCDD5" w14:textId="77777777" w:rsidR="00CF3D6F" w:rsidRDefault="00CF3D6F">
      <w:pPr>
        <w:rPr>
          <w:rFonts w:eastAsia="仿宋_GB2312"/>
          <w:sz w:val="32"/>
          <w:szCs w:val="32"/>
        </w:rPr>
      </w:pPr>
    </w:p>
    <w:p w14:paraId="38D845F0" w14:textId="77777777" w:rsidR="00CF3D6F" w:rsidRDefault="00CF3D6F">
      <w:pPr>
        <w:rPr>
          <w:rFonts w:eastAsia="仿宋_GB2312"/>
          <w:sz w:val="32"/>
          <w:szCs w:val="32"/>
        </w:rPr>
      </w:pPr>
    </w:p>
    <w:p w14:paraId="5BFFCEB2" w14:textId="77777777" w:rsidR="00CF3D6F" w:rsidRDefault="00CF3D6F">
      <w:pPr>
        <w:rPr>
          <w:rFonts w:eastAsia="仿宋_GB2312"/>
          <w:sz w:val="32"/>
          <w:szCs w:val="32"/>
        </w:rPr>
      </w:pPr>
    </w:p>
    <w:p w14:paraId="7FA95994" w14:textId="77777777" w:rsidR="00CF3D6F" w:rsidRDefault="0089351B">
      <w:r>
        <w:rPr>
          <w:rFonts w:ascii="MS Mincho" w:eastAsia="MS Mincho" w:hAnsi="MS Mincho" w:cs="MS Mincho" w:hint="eastAsia"/>
          <w:kern w:val="0"/>
          <w:shd w:val="clear" w:color="auto" w:fill="FFFFFF"/>
        </w:rPr>
        <w:t> </w:t>
      </w:r>
    </w:p>
    <w:p w14:paraId="1EDE7795" w14:textId="77777777" w:rsidR="00CF3D6F" w:rsidRDefault="0089351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2020</w:t>
      </w:r>
      <w:r>
        <w:rPr>
          <w:rFonts w:ascii="方正小标宋简体" w:eastAsia="方正小标宋简体" w:hint="eastAsia"/>
          <w:sz w:val="44"/>
          <w:szCs w:val="44"/>
        </w:rPr>
        <w:t>年度湖南省有色地质</w:t>
      </w:r>
      <w:proofErr w:type="gramStart"/>
      <w:r>
        <w:rPr>
          <w:rFonts w:ascii="方正小标宋简体" w:eastAsia="方正小标宋简体" w:hint="eastAsia"/>
          <w:sz w:val="44"/>
          <w:szCs w:val="44"/>
        </w:rPr>
        <w:t>勘查局</w:t>
      </w:r>
      <w:proofErr w:type="gramEnd"/>
      <w:r>
        <w:rPr>
          <w:rFonts w:ascii="方正小标宋简体" w:eastAsia="方正小标宋简体" w:hint="eastAsia"/>
          <w:sz w:val="44"/>
          <w:szCs w:val="44"/>
        </w:rPr>
        <w:t>二一七队</w:t>
      </w:r>
    </w:p>
    <w:p w14:paraId="579E497F" w14:textId="77777777" w:rsidR="00CF3D6F" w:rsidRDefault="0089351B">
      <w:pPr>
        <w:spacing w:line="600" w:lineRule="exact"/>
        <w:jc w:val="center"/>
        <w:rPr>
          <w:rFonts w:ascii="方正小标宋简体" w:eastAsia="方正小标宋简体" w:hAnsi="MS Mincho" w:cs="MS Mincho"/>
          <w:color w:val="333333"/>
          <w:kern w:val="0"/>
          <w:sz w:val="44"/>
          <w:szCs w:val="44"/>
          <w:shd w:val="clear" w:color="auto" w:fill="FFFFFF"/>
        </w:rPr>
      </w:pPr>
      <w:r>
        <w:rPr>
          <w:rFonts w:ascii="方正小标宋简体" w:eastAsia="方正小标宋简体" w:hint="eastAsia"/>
          <w:sz w:val="44"/>
          <w:szCs w:val="44"/>
        </w:rPr>
        <w:t>整体支出绩效自评报告</w:t>
      </w:r>
    </w:p>
    <w:p w14:paraId="6E767A14" w14:textId="77777777" w:rsidR="00CF3D6F" w:rsidRDefault="00CF3D6F">
      <w:pPr>
        <w:widowControl/>
        <w:spacing w:line="400" w:lineRule="exact"/>
        <w:rPr>
          <w:rFonts w:ascii="宋体" w:hAnsi="宋体" w:cs="宋体"/>
          <w:color w:val="333333"/>
          <w:kern w:val="0"/>
          <w:sz w:val="28"/>
          <w:szCs w:val="28"/>
          <w:shd w:val="clear" w:color="auto" w:fill="FFFFFF"/>
        </w:rPr>
      </w:pPr>
    </w:p>
    <w:p w14:paraId="52365583"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根据《湖南省地质院关于开展</w:t>
      </w:r>
      <w:r>
        <w:rPr>
          <w:rFonts w:ascii="仿宋" w:eastAsia="仿宋" w:hAnsi="仿宋" w:hint="eastAsia"/>
          <w:sz w:val="32"/>
          <w:szCs w:val="32"/>
        </w:rPr>
        <w:t>2020</w:t>
      </w:r>
      <w:r>
        <w:rPr>
          <w:rFonts w:ascii="仿宋" w:eastAsia="仿宋" w:hAnsi="仿宋" w:hint="eastAsia"/>
          <w:sz w:val="32"/>
          <w:szCs w:val="32"/>
        </w:rPr>
        <w:t>年度部门整体支出绩效自评工作的通知》要求，我队对</w:t>
      </w:r>
      <w:r>
        <w:rPr>
          <w:rFonts w:ascii="仿宋" w:eastAsia="仿宋" w:hAnsi="仿宋" w:hint="eastAsia"/>
          <w:sz w:val="32"/>
          <w:szCs w:val="32"/>
        </w:rPr>
        <w:t>2020</w:t>
      </w:r>
      <w:r>
        <w:rPr>
          <w:rFonts w:ascii="仿宋" w:eastAsia="仿宋" w:hAnsi="仿宋" w:hint="eastAsia"/>
          <w:sz w:val="32"/>
          <w:szCs w:val="32"/>
        </w:rPr>
        <w:t>年度整体支出绩效进行了自评，现将有关情况报告如下：</w:t>
      </w:r>
    </w:p>
    <w:p w14:paraId="097B735C" w14:textId="77777777" w:rsidR="00CF3D6F" w:rsidRDefault="0089351B">
      <w:pPr>
        <w:spacing w:line="560" w:lineRule="exact"/>
        <w:ind w:firstLineChars="200" w:firstLine="640"/>
        <w:rPr>
          <w:rFonts w:ascii="黑体" w:eastAsia="黑体" w:hAnsi="黑体"/>
          <w:sz w:val="32"/>
          <w:szCs w:val="32"/>
        </w:rPr>
      </w:pPr>
      <w:r>
        <w:rPr>
          <w:rFonts w:ascii="黑体" w:eastAsia="黑体" w:hAnsi="黑体" w:hint="eastAsia"/>
          <w:sz w:val="32"/>
          <w:szCs w:val="32"/>
        </w:rPr>
        <w:t>一、单位基本情况</w:t>
      </w:r>
    </w:p>
    <w:p w14:paraId="6005520F"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我队为湖南省地质院所属二级预算单位，为财政补助事业单位。</w:t>
      </w:r>
    </w:p>
    <w:p w14:paraId="4729E7C9"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（一）主营业务</w:t>
      </w:r>
    </w:p>
    <w:p w14:paraId="2DADD7CC"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主营业务为地质勘查、岩心钻探、生态环境调查、矿山生态修复、矿山地下水调查、矿山地质环境恢复治理、水土保持、地质灾害危险性评估、地质灾害治理工程勘查设计施工及监理、地理信息测绘、工程勘察、地基与基础工程、国土空间规划、物业经营等领域。</w:t>
      </w:r>
    </w:p>
    <w:p w14:paraId="013C756B"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（二）资质情况</w:t>
      </w:r>
    </w:p>
    <w:p w14:paraId="07714837"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我队拥有区域地质调查、固体矿产勘查、地质钻探、测绘及地质灾害治理工程勘查、设计、施工、监理、危险性评估</w:t>
      </w:r>
      <w:r>
        <w:rPr>
          <w:rFonts w:ascii="仿宋" w:eastAsia="仿宋" w:hAnsi="仿宋" w:hint="eastAsia"/>
          <w:sz w:val="32"/>
          <w:szCs w:val="32"/>
        </w:rPr>
        <w:t>9</w:t>
      </w:r>
      <w:r>
        <w:rPr>
          <w:rFonts w:ascii="仿宋" w:eastAsia="仿宋" w:hAnsi="仿宋" w:hint="eastAsia"/>
          <w:sz w:val="32"/>
          <w:szCs w:val="32"/>
        </w:rPr>
        <w:t>个甲级资质，液体矿产勘查、水文地质、工程地质、环境地质调查、地球化学勘查、地质坑探、测绘（地图编制）</w:t>
      </w:r>
      <w:r>
        <w:rPr>
          <w:rFonts w:ascii="仿宋" w:eastAsia="仿宋" w:hAnsi="仿宋" w:hint="eastAsia"/>
          <w:sz w:val="32"/>
          <w:szCs w:val="32"/>
        </w:rPr>
        <w:t>7</w:t>
      </w:r>
      <w:r>
        <w:rPr>
          <w:rFonts w:ascii="仿宋" w:eastAsia="仿宋" w:hAnsi="仿宋" w:hint="eastAsia"/>
          <w:sz w:val="32"/>
          <w:szCs w:val="32"/>
        </w:rPr>
        <w:t>个乙级资质以及国土空间规划丙级资质、地基与基础施工贰级资</w:t>
      </w:r>
      <w:r>
        <w:rPr>
          <w:rFonts w:ascii="仿宋" w:eastAsia="仿宋" w:hAnsi="仿宋" w:hint="eastAsia"/>
          <w:sz w:val="32"/>
          <w:szCs w:val="32"/>
        </w:rPr>
        <w:t>质。</w:t>
      </w:r>
    </w:p>
    <w:p w14:paraId="1FEC1E41"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（三）机构设置情况</w:t>
      </w:r>
    </w:p>
    <w:p w14:paraId="40517267"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内设机构共</w:t>
      </w:r>
      <w:r>
        <w:rPr>
          <w:rFonts w:ascii="仿宋" w:eastAsia="仿宋" w:hAnsi="仿宋" w:hint="eastAsia"/>
          <w:sz w:val="32"/>
          <w:szCs w:val="32"/>
        </w:rPr>
        <w:t>1</w:t>
      </w:r>
      <w:r>
        <w:rPr>
          <w:rFonts w:ascii="仿宋" w:eastAsia="仿宋" w:hAnsi="仿宋" w:hint="eastAsia"/>
          <w:sz w:val="32"/>
          <w:szCs w:val="32"/>
        </w:rPr>
        <w:t>7</w:t>
      </w:r>
      <w:r>
        <w:rPr>
          <w:rFonts w:ascii="仿宋" w:eastAsia="仿宋" w:hAnsi="仿宋" w:hint="eastAsia"/>
          <w:sz w:val="32"/>
          <w:szCs w:val="32"/>
        </w:rPr>
        <w:t>个。其中机关科室</w:t>
      </w: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个，包括行政办、党委办、人事科、审计科</w:t>
      </w:r>
      <w:r>
        <w:rPr>
          <w:rFonts w:ascii="仿宋" w:eastAsia="仿宋" w:hAnsi="仿宋"/>
          <w:sz w:val="32"/>
          <w:szCs w:val="32"/>
        </w:rPr>
        <w:t>(</w:t>
      </w:r>
      <w:r>
        <w:rPr>
          <w:rFonts w:ascii="仿宋" w:eastAsia="仿宋" w:hAnsi="仿宋" w:hint="eastAsia"/>
          <w:sz w:val="32"/>
          <w:szCs w:val="32"/>
        </w:rPr>
        <w:t>纪检监察室）、财务科、安全设备科、经营科、物业科、总工办、退休职工服务中心、基建科、水口山基地办。内设产业单位</w:t>
      </w:r>
      <w:r>
        <w:rPr>
          <w:rFonts w:ascii="仿宋" w:eastAsia="仿宋" w:hAnsi="仿宋" w:hint="eastAsia"/>
          <w:sz w:val="32"/>
          <w:szCs w:val="32"/>
        </w:rPr>
        <w:t>5</w:t>
      </w:r>
      <w:r>
        <w:rPr>
          <w:rFonts w:ascii="仿宋" w:eastAsia="仿宋" w:hAnsi="仿宋" w:hint="eastAsia"/>
          <w:sz w:val="32"/>
          <w:szCs w:val="32"/>
        </w:rPr>
        <w:t>个，含地质勘查院、钻探工程院、</w:t>
      </w:r>
      <w:proofErr w:type="gramStart"/>
      <w:r>
        <w:rPr>
          <w:rFonts w:ascii="仿宋" w:eastAsia="仿宋" w:hAnsi="仿宋" w:hint="eastAsia"/>
          <w:sz w:val="32"/>
          <w:szCs w:val="32"/>
        </w:rPr>
        <w:t>水工环地质</w:t>
      </w:r>
      <w:proofErr w:type="gramEnd"/>
      <w:r>
        <w:rPr>
          <w:rFonts w:ascii="仿宋" w:eastAsia="仿宋" w:hAnsi="仿宋" w:hint="eastAsia"/>
          <w:sz w:val="32"/>
          <w:szCs w:val="32"/>
        </w:rPr>
        <w:t>勘察院、地理信息测绘院、基础工程院。</w:t>
      </w:r>
    </w:p>
    <w:p w14:paraId="0F9E9FE4"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（四）人员情况</w:t>
      </w:r>
    </w:p>
    <w:p w14:paraId="5368AE1E"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日，职工人数共计</w:t>
      </w:r>
      <w:r>
        <w:rPr>
          <w:rFonts w:ascii="仿宋" w:eastAsia="仿宋" w:hAnsi="仿宋" w:hint="eastAsia"/>
          <w:sz w:val="32"/>
          <w:szCs w:val="32"/>
        </w:rPr>
        <w:t>815</w:t>
      </w:r>
      <w:r>
        <w:rPr>
          <w:rFonts w:ascii="仿宋" w:eastAsia="仿宋" w:hAnsi="仿宋" w:hint="eastAsia"/>
          <w:sz w:val="32"/>
          <w:szCs w:val="32"/>
        </w:rPr>
        <w:t>人，其中</w:t>
      </w:r>
      <w:r>
        <w:rPr>
          <w:rFonts w:ascii="仿宋" w:eastAsia="仿宋" w:hAnsi="仿宋" w:hint="eastAsia"/>
          <w:sz w:val="32"/>
          <w:szCs w:val="32"/>
        </w:rPr>
        <w:t>:</w:t>
      </w:r>
      <w:r>
        <w:rPr>
          <w:rFonts w:ascii="仿宋" w:eastAsia="仿宋" w:hAnsi="仿宋" w:hint="eastAsia"/>
          <w:sz w:val="32"/>
          <w:szCs w:val="32"/>
        </w:rPr>
        <w:t>在职职工</w:t>
      </w:r>
      <w:r>
        <w:rPr>
          <w:rFonts w:ascii="仿宋" w:eastAsia="仿宋" w:hAnsi="仿宋" w:hint="eastAsia"/>
          <w:sz w:val="32"/>
          <w:szCs w:val="32"/>
        </w:rPr>
        <w:t>272</w:t>
      </w:r>
      <w:r>
        <w:rPr>
          <w:rFonts w:ascii="仿宋" w:eastAsia="仿宋" w:hAnsi="仿宋" w:hint="eastAsia"/>
          <w:sz w:val="32"/>
          <w:szCs w:val="32"/>
        </w:rPr>
        <w:lastRenderedPageBreak/>
        <w:t>人，退休职工</w:t>
      </w:r>
      <w:r>
        <w:rPr>
          <w:rFonts w:ascii="仿宋" w:eastAsia="仿宋" w:hAnsi="仿宋" w:hint="eastAsia"/>
          <w:sz w:val="32"/>
          <w:szCs w:val="32"/>
        </w:rPr>
        <w:t>543</w:t>
      </w:r>
      <w:r>
        <w:rPr>
          <w:rFonts w:ascii="仿宋" w:eastAsia="仿宋" w:hAnsi="仿宋" w:hint="eastAsia"/>
          <w:sz w:val="32"/>
          <w:szCs w:val="32"/>
        </w:rPr>
        <w:t>人。人员编制数为</w:t>
      </w:r>
      <w:r>
        <w:rPr>
          <w:rFonts w:ascii="仿宋" w:eastAsia="仿宋" w:hAnsi="仿宋" w:hint="eastAsia"/>
          <w:sz w:val="32"/>
          <w:szCs w:val="32"/>
        </w:rPr>
        <w:t>530</w:t>
      </w:r>
      <w:r>
        <w:rPr>
          <w:rFonts w:ascii="仿宋" w:eastAsia="仿宋" w:hAnsi="仿宋" w:hint="eastAsia"/>
          <w:sz w:val="32"/>
          <w:szCs w:val="32"/>
        </w:rPr>
        <w:t>人，在职人员控制率为</w:t>
      </w:r>
      <w:r>
        <w:rPr>
          <w:rFonts w:ascii="仿宋" w:eastAsia="仿宋" w:hAnsi="仿宋" w:hint="eastAsia"/>
          <w:sz w:val="32"/>
          <w:szCs w:val="32"/>
        </w:rPr>
        <w:t>51.32%</w:t>
      </w:r>
      <w:r>
        <w:rPr>
          <w:rFonts w:ascii="仿宋" w:eastAsia="仿宋" w:hAnsi="仿宋" w:hint="eastAsia"/>
          <w:sz w:val="32"/>
          <w:szCs w:val="32"/>
        </w:rPr>
        <w:t>。</w:t>
      </w:r>
    </w:p>
    <w:p w14:paraId="71EC88E4" w14:textId="77777777" w:rsidR="00CF3D6F" w:rsidRDefault="0089351B">
      <w:pPr>
        <w:spacing w:line="560" w:lineRule="exact"/>
        <w:ind w:firstLineChars="200" w:firstLine="640"/>
        <w:rPr>
          <w:rFonts w:ascii="黑体" w:eastAsia="黑体" w:hAnsi="黑体"/>
          <w:sz w:val="32"/>
          <w:szCs w:val="32"/>
        </w:rPr>
      </w:pPr>
      <w:r>
        <w:rPr>
          <w:rFonts w:ascii="黑体" w:eastAsia="黑体" w:hAnsi="黑体" w:hint="eastAsia"/>
          <w:sz w:val="32"/>
          <w:szCs w:val="32"/>
        </w:rPr>
        <w:t>二、一般公共预算支出情况</w:t>
      </w:r>
    </w:p>
    <w:p w14:paraId="1A4C846C"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年，我队财政拨款指标</w:t>
      </w:r>
      <w:r>
        <w:rPr>
          <w:rFonts w:ascii="仿宋" w:eastAsia="仿宋" w:hAnsi="仿宋" w:hint="eastAsia"/>
          <w:sz w:val="32"/>
          <w:szCs w:val="32"/>
        </w:rPr>
        <w:t>476</w:t>
      </w:r>
      <w:r>
        <w:rPr>
          <w:rFonts w:ascii="仿宋" w:eastAsia="仿宋" w:hAnsi="仿宋" w:hint="eastAsia"/>
          <w:sz w:val="32"/>
          <w:szCs w:val="32"/>
        </w:rPr>
        <w:t>9.11</w:t>
      </w:r>
      <w:r>
        <w:rPr>
          <w:rFonts w:ascii="仿宋" w:eastAsia="仿宋" w:hAnsi="仿宋" w:hint="eastAsia"/>
          <w:sz w:val="32"/>
          <w:szCs w:val="32"/>
        </w:rPr>
        <w:t>万元。其中：上年结余结转指标</w:t>
      </w:r>
      <w:r>
        <w:rPr>
          <w:rFonts w:ascii="仿宋" w:eastAsia="仿宋" w:hAnsi="仿宋" w:hint="eastAsia"/>
          <w:sz w:val="32"/>
          <w:szCs w:val="32"/>
        </w:rPr>
        <w:t>642.58</w:t>
      </w:r>
      <w:r>
        <w:rPr>
          <w:rFonts w:ascii="仿宋" w:eastAsia="仿宋" w:hAnsi="仿宋" w:hint="eastAsia"/>
          <w:sz w:val="32"/>
          <w:szCs w:val="32"/>
        </w:rPr>
        <w:t>万元，省财政批复年初预算</w:t>
      </w:r>
      <w:r>
        <w:rPr>
          <w:rFonts w:ascii="仿宋" w:eastAsia="仿宋" w:hAnsi="仿宋" w:hint="eastAsia"/>
          <w:sz w:val="32"/>
          <w:szCs w:val="32"/>
        </w:rPr>
        <w:t>3089.41</w:t>
      </w:r>
      <w:r>
        <w:rPr>
          <w:rFonts w:ascii="仿宋" w:eastAsia="仿宋" w:hAnsi="仿宋" w:hint="eastAsia"/>
          <w:sz w:val="32"/>
          <w:szCs w:val="32"/>
        </w:rPr>
        <w:t>万元，省财政年中预算调整增加</w:t>
      </w:r>
      <w:r>
        <w:rPr>
          <w:rFonts w:ascii="仿宋" w:eastAsia="仿宋" w:hAnsi="仿宋" w:hint="eastAsia"/>
          <w:sz w:val="32"/>
          <w:szCs w:val="32"/>
        </w:rPr>
        <w:t>1037.12</w:t>
      </w:r>
      <w:r>
        <w:rPr>
          <w:rFonts w:ascii="仿宋" w:eastAsia="仿宋" w:hAnsi="仿宋" w:hint="eastAsia"/>
          <w:sz w:val="32"/>
          <w:szCs w:val="32"/>
        </w:rPr>
        <w:t>万元，年末结转结余</w:t>
      </w:r>
      <w:r>
        <w:rPr>
          <w:rFonts w:ascii="仿宋" w:eastAsia="仿宋" w:hAnsi="仿宋" w:hint="eastAsia"/>
          <w:sz w:val="32"/>
          <w:szCs w:val="32"/>
        </w:rPr>
        <w:t>233.44</w:t>
      </w:r>
      <w:r>
        <w:rPr>
          <w:rFonts w:ascii="仿宋" w:eastAsia="仿宋" w:hAnsi="仿宋" w:hint="eastAsia"/>
          <w:sz w:val="32"/>
          <w:szCs w:val="32"/>
        </w:rPr>
        <w:t>万元。上述财政拨款中，实际整体支出为</w:t>
      </w:r>
      <w:r>
        <w:rPr>
          <w:rFonts w:ascii="仿宋" w:eastAsia="仿宋" w:hAnsi="仿宋" w:hint="eastAsia"/>
          <w:sz w:val="32"/>
          <w:szCs w:val="32"/>
        </w:rPr>
        <w:t>4535.66</w:t>
      </w:r>
      <w:r>
        <w:rPr>
          <w:rFonts w:ascii="仿宋" w:eastAsia="仿宋" w:hAnsi="仿宋" w:hint="eastAsia"/>
          <w:sz w:val="32"/>
          <w:szCs w:val="32"/>
        </w:rPr>
        <w:t>万元，其中基本支出</w:t>
      </w:r>
      <w:r>
        <w:rPr>
          <w:rFonts w:ascii="仿宋" w:eastAsia="仿宋" w:hAnsi="仿宋" w:hint="eastAsia"/>
          <w:sz w:val="32"/>
          <w:szCs w:val="32"/>
        </w:rPr>
        <w:t>4245.59</w:t>
      </w:r>
      <w:r>
        <w:rPr>
          <w:rFonts w:ascii="仿宋" w:eastAsia="仿宋" w:hAnsi="仿宋" w:hint="eastAsia"/>
          <w:sz w:val="32"/>
          <w:szCs w:val="32"/>
        </w:rPr>
        <w:t>万元，项目支出</w:t>
      </w:r>
      <w:r>
        <w:rPr>
          <w:rFonts w:ascii="仿宋" w:eastAsia="仿宋" w:hAnsi="仿宋" w:hint="eastAsia"/>
          <w:sz w:val="32"/>
          <w:szCs w:val="32"/>
        </w:rPr>
        <w:t>290.07</w:t>
      </w:r>
      <w:r>
        <w:rPr>
          <w:rFonts w:ascii="仿宋" w:eastAsia="仿宋" w:hAnsi="仿宋" w:hint="eastAsia"/>
          <w:sz w:val="32"/>
          <w:szCs w:val="32"/>
        </w:rPr>
        <w:t>万元。</w:t>
      </w:r>
    </w:p>
    <w:p w14:paraId="0480E4CD"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（一）基本支出情况</w:t>
      </w:r>
    </w:p>
    <w:p w14:paraId="5FD63D79"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年我队实际发生基本支出总计</w:t>
      </w:r>
      <w:r>
        <w:rPr>
          <w:rFonts w:ascii="仿宋" w:eastAsia="仿宋" w:hAnsi="仿宋" w:hint="eastAsia"/>
          <w:sz w:val="32"/>
          <w:szCs w:val="32"/>
        </w:rPr>
        <w:t>4245.59</w:t>
      </w:r>
      <w:r>
        <w:rPr>
          <w:rFonts w:ascii="仿宋" w:eastAsia="仿宋" w:hAnsi="仿宋" w:hint="eastAsia"/>
          <w:sz w:val="32"/>
          <w:szCs w:val="32"/>
        </w:rPr>
        <w:t>万元。其中：</w:t>
      </w:r>
    </w:p>
    <w:p w14:paraId="39014338"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）工资福利支出</w:t>
      </w:r>
      <w:r>
        <w:rPr>
          <w:rFonts w:ascii="仿宋" w:eastAsia="仿宋" w:hAnsi="仿宋" w:hint="eastAsia"/>
          <w:sz w:val="32"/>
          <w:szCs w:val="32"/>
        </w:rPr>
        <w:t>3639.65</w:t>
      </w:r>
      <w:r>
        <w:rPr>
          <w:rFonts w:ascii="仿宋" w:eastAsia="仿宋" w:hAnsi="仿宋" w:hint="eastAsia"/>
          <w:sz w:val="32"/>
          <w:szCs w:val="32"/>
        </w:rPr>
        <w:t>万元：基本工资</w:t>
      </w:r>
      <w:r>
        <w:rPr>
          <w:rFonts w:ascii="仿宋" w:eastAsia="仿宋" w:hAnsi="仿宋" w:hint="eastAsia"/>
          <w:sz w:val="32"/>
          <w:szCs w:val="32"/>
        </w:rPr>
        <w:t>1196.52</w:t>
      </w:r>
      <w:r>
        <w:rPr>
          <w:rFonts w:ascii="仿宋" w:eastAsia="仿宋" w:hAnsi="仿宋" w:hint="eastAsia"/>
          <w:sz w:val="32"/>
          <w:szCs w:val="32"/>
        </w:rPr>
        <w:t>万元，津补贴</w:t>
      </w:r>
      <w:r>
        <w:rPr>
          <w:rFonts w:ascii="仿宋" w:eastAsia="仿宋" w:hAnsi="仿宋" w:hint="eastAsia"/>
          <w:sz w:val="32"/>
          <w:szCs w:val="32"/>
        </w:rPr>
        <w:t>50</w:t>
      </w:r>
      <w:r>
        <w:rPr>
          <w:rFonts w:ascii="仿宋" w:eastAsia="仿宋" w:hAnsi="仿宋" w:hint="eastAsia"/>
          <w:sz w:val="32"/>
          <w:szCs w:val="32"/>
        </w:rPr>
        <w:t>万元，奖励奖金</w:t>
      </w:r>
      <w:r>
        <w:rPr>
          <w:rFonts w:ascii="仿宋" w:eastAsia="仿宋" w:hAnsi="仿宋" w:hint="eastAsia"/>
          <w:sz w:val="32"/>
          <w:szCs w:val="32"/>
        </w:rPr>
        <w:t>1158.4</w:t>
      </w:r>
      <w:r>
        <w:rPr>
          <w:rFonts w:ascii="仿宋" w:eastAsia="仿宋" w:hAnsi="仿宋" w:hint="eastAsia"/>
          <w:sz w:val="32"/>
          <w:szCs w:val="32"/>
        </w:rPr>
        <w:t>万元，绩效工资</w:t>
      </w:r>
      <w:r>
        <w:rPr>
          <w:rFonts w:ascii="仿宋" w:eastAsia="仿宋" w:hAnsi="仿宋" w:hint="eastAsia"/>
          <w:sz w:val="32"/>
          <w:szCs w:val="32"/>
        </w:rPr>
        <w:t>409.85</w:t>
      </w:r>
      <w:r>
        <w:rPr>
          <w:rFonts w:ascii="仿宋" w:eastAsia="仿宋" w:hAnsi="仿宋" w:hint="eastAsia"/>
          <w:sz w:val="32"/>
          <w:szCs w:val="32"/>
        </w:rPr>
        <w:t>万元，机关事业单位基本养老保</w:t>
      </w:r>
      <w:r>
        <w:rPr>
          <w:rFonts w:ascii="仿宋" w:eastAsia="仿宋" w:hAnsi="仿宋" w:hint="eastAsia"/>
          <w:sz w:val="32"/>
          <w:szCs w:val="32"/>
        </w:rPr>
        <w:t>险费</w:t>
      </w:r>
      <w:r>
        <w:rPr>
          <w:rFonts w:ascii="仿宋" w:eastAsia="仿宋" w:hAnsi="仿宋" w:hint="eastAsia"/>
          <w:sz w:val="32"/>
          <w:szCs w:val="32"/>
        </w:rPr>
        <w:t>358</w:t>
      </w:r>
      <w:r>
        <w:rPr>
          <w:rFonts w:ascii="仿宋" w:eastAsia="仿宋" w:hAnsi="仿宋" w:hint="eastAsia"/>
          <w:sz w:val="32"/>
          <w:szCs w:val="32"/>
        </w:rPr>
        <w:t>万元，职工基本医疗保险缴费</w:t>
      </w:r>
      <w:r>
        <w:rPr>
          <w:rFonts w:ascii="仿宋" w:eastAsia="仿宋" w:hAnsi="仿宋" w:hint="eastAsia"/>
          <w:sz w:val="32"/>
          <w:szCs w:val="32"/>
        </w:rPr>
        <w:t>214.86</w:t>
      </w:r>
      <w:r>
        <w:rPr>
          <w:rFonts w:ascii="仿宋" w:eastAsia="仿宋" w:hAnsi="仿宋" w:hint="eastAsia"/>
          <w:sz w:val="32"/>
          <w:szCs w:val="32"/>
        </w:rPr>
        <w:t>万元，其他社会保障缴费</w:t>
      </w:r>
      <w:r>
        <w:rPr>
          <w:rFonts w:ascii="仿宋" w:eastAsia="仿宋" w:hAnsi="仿宋" w:hint="eastAsia"/>
          <w:sz w:val="32"/>
          <w:szCs w:val="32"/>
        </w:rPr>
        <w:t>52.92</w:t>
      </w:r>
      <w:r>
        <w:rPr>
          <w:rFonts w:ascii="仿宋" w:eastAsia="仿宋" w:hAnsi="仿宋" w:hint="eastAsia"/>
          <w:sz w:val="32"/>
          <w:szCs w:val="32"/>
        </w:rPr>
        <w:t>万元，住房公积金</w:t>
      </w:r>
      <w:r>
        <w:rPr>
          <w:rFonts w:ascii="仿宋" w:eastAsia="仿宋" w:hAnsi="仿宋" w:hint="eastAsia"/>
          <w:sz w:val="32"/>
          <w:szCs w:val="32"/>
        </w:rPr>
        <w:t>199.1</w:t>
      </w:r>
      <w:r>
        <w:rPr>
          <w:rFonts w:ascii="仿宋" w:eastAsia="仿宋" w:hAnsi="仿宋" w:hint="eastAsia"/>
          <w:sz w:val="32"/>
          <w:szCs w:val="32"/>
        </w:rPr>
        <w:t>万元。</w:t>
      </w:r>
    </w:p>
    <w:p w14:paraId="007C8347"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）商品和服务支出</w:t>
      </w:r>
      <w:r>
        <w:rPr>
          <w:rFonts w:ascii="仿宋" w:eastAsia="仿宋" w:hAnsi="仿宋" w:hint="eastAsia"/>
          <w:sz w:val="32"/>
          <w:szCs w:val="32"/>
        </w:rPr>
        <w:t>318.04</w:t>
      </w:r>
      <w:r>
        <w:rPr>
          <w:rFonts w:ascii="仿宋" w:eastAsia="仿宋" w:hAnsi="仿宋" w:hint="eastAsia"/>
          <w:sz w:val="32"/>
          <w:szCs w:val="32"/>
        </w:rPr>
        <w:t>万元：办公费</w:t>
      </w:r>
      <w:r>
        <w:rPr>
          <w:rFonts w:ascii="仿宋" w:eastAsia="仿宋" w:hAnsi="仿宋" w:hint="eastAsia"/>
          <w:sz w:val="32"/>
          <w:szCs w:val="32"/>
        </w:rPr>
        <w:t>23.5</w:t>
      </w:r>
      <w:r>
        <w:rPr>
          <w:rFonts w:ascii="仿宋" w:eastAsia="仿宋" w:hAnsi="仿宋" w:hint="eastAsia"/>
          <w:sz w:val="32"/>
          <w:szCs w:val="32"/>
        </w:rPr>
        <w:t>万元，印刷费</w:t>
      </w:r>
      <w:r>
        <w:rPr>
          <w:rFonts w:ascii="仿宋" w:eastAsia="仿宋" w:hAnsi="仿宋" w:hint="eastAsia"/>
          <w:sz w:val="32"/>
          <w:szCs w:val="32"/>
        </w:rPr>
        <w:t>9.5</w:t>
      </w:r>
      <w:r>
        <w:rPr>
          <w:rFonts w:ascii="仿宋" w:eastAsia="仿宋" w:hAnsi="仿宋" w:hint="eastAsia"/>
          <w:sz w:val="32"/>
          <w:szCs w:val="32"/>
        </w:rPr>
        <w:t>万元，水费</w:t>
      </w:r>
      <w:r>
        <w:rPr>
          <w:rFonts w:ascii="仿宋" w:eastAsia="仿宋" w:hAnsi="仿宋" w:hint="eastAsia"/>
          <w:sz w:val="32"/>
          <w:szCs w:val="32"/>
        </w:rPr>
        <w:t>9.5</w:t>
      </w:r>
      <w:r>
        <w:rPr>
          <w:rFonts w:ascii="仿宋" w:eastAsia="仿宋" w:hAnsi="仿宋" w:hint="eastAsia"/>
          <w:sz w:val="32"/>
          <w:szCs w:val="32"/>
        </w:rPr>
        <w:t>万元，电费</w:t>
      </w:r>
      <w:r>
        <w:rPr>
          <w:rFonts w:ascii="仿宋" w:eastAsia="仿宋" w:hAnsi="仿宋" w:hint="eastAsia"/>
          <w:sz w:val="32"/>
          <w:szCs w:val="32"/>
        </w:rPr>
        <w:t>21.5</w:t>
      </w:r>
      <w:r>
        <w:rPr>
          <w:rFonts w:ascii="仿宋" w:eastAsia="仿宋" w:hAnsi="仿宋" w:hint="eastAsia"/>
          <w:sz w:val="32"/>
          <w:szCs w:val="32"/>
        </w:rPr>
        <w:t>万元，邮电费</w:t>
      </w:r>
      <w:r>
        <w:rPr>
          <w:rFonts w:ascii="仿宋" w:eastAsia="仿宋" w:hAnsi="仿宋" w:hint="eastAsia"/>
          <w:sz w:val="32"/>
          <w:szCs w:val="32"/>
        </w:rPr>
        <w:t>3.5</w:t>
      </w:r>
      <w:r>
        <w:rPr>
          <w:rFonts w:ascii="仿宋" w:eastAsia="仿宋" w:hAnsi="仿宋" w:hint="eastAsia"/>
          <w:sz w:val="32"/>
          <w:szCs w:val="32"/>
        </w:rPr>
        <w:t>万元，物业管理费</w:t>
      </w:r>
      <w:r>
        <w:rPr>
          <w:rFonts w:ascii="仿宋" w:eastAsia="仿宋" w:hAnsi="仿宋" w:hint="eastAsia"/>
          <w:sz w:val="32"/>
          <w:szCs w:val="32"/>
        </w:rPr>
        <w:t>11.4</w:t>
      </w:r>
      <w:r>
        <w:rPr>
          <w:rFonts w:ascii="仿宋" w:eastAsia="仿宋" w:hAnsi="仿宋" w:hint="eastAsia"/>
          <w:sz w:val="32"/>
          <w:szCs w:val="32"/>
        </w:rPr>
        <w:t>万元，差旅费</w:t>
      </w:r>
      <w:r>
        <w:rPr>
          <w:rFonts w:ascii="仿宋" w:eastAsia="仿宋" w:hAnsi="仿宋" w:hint="eastAsia"/>
          <w:sz w:val="32"/>
          <w:szCs w:val="32"/>
        </w:rPr>
        <w:t>32.25</w:t>
      </w:r>
      <w:r>
        <w:rPr>
          <w:rFonts w:ascii="仿宋" w:eastAsia="仿宋" w:hAnsi="仿宋" w:hint="eastAsia"/>
          <w:sz w:val="32"/>
          <w:szCs w:val="32"/>
        </w:rPr>
        <w:t>万元，维修</w:t>
      </w:r>
      <w:r>
        <w:rPr>
          <w:rFonts w:ascii="仿宋" w:eastAsia="仿宋" w:hAnsi="仿宋" w:hint="eastAsia"/>
          <w:sz w:val="32"/>
          <w:szCs w:val="32"/>
        </w:rPr>
        <w:t>(</w:t>
      </w:r>
      <w:r>
        <w:rPr>
          <w:rFonts w:ascii="仿宋" w:eastAsia="仿宋" w:hAnsi="仿宋" w:hint="eastAsia"/>
          <w:sz w:val="32"/>
          <w:szCs w:val="32"/>
        </w:rPr>
        <w:t>护</w:t>
      </w:r>
      <w:r>
        <w:rPr>
          <w:rFonts w:ascii="仿宋" w:eastAsia="仿宋" w:hAnsi="仿宋" w:hint="eastAsia"/>
          <w:sz w:val="32"/>
          <w:szCs w:val="32"/>
        </w:rPr>
        <w:t>)</w:t>
      </w:r>
      <w:r>
        <w:rPr>
          <w:rFonts w:ascii="仿宋" w:eastAsia="仿宋" w:hAnsi="仿宋" w:hint="eastAsia"/>
          <w:sz w:val="32"/>
          <w:szCs w:val="32"/>
        </w:rPr>
        <w:t>费</w:t>
      </w:r>
      <w:r>
        <w:rPr>
          <w:rFonts w:ascii="仿宋" w:eastAsia="仿宋" w:hAnsi="仿宋" w:hint="eastAsia"/>
          <w:sz w:val="32"/>
          <w:szCs w:val="32"/>
        </w:rPr>
        <w:t>6.5</w:t>
      </w:r>
      <w:r>
        <w:rPr>
          <w:rFonts w:ascii="仿宋" w:eastAsia="仿宋" w:hAnsi="仿宋" w:hint="eastAsia"/>
          <w:sz w:val="32"/>
          <w:szCs w:val="32"/>
        </w:rPr>
        <w:t>万元，租赁费</w:t>
      </w:r>
      <w:r>
        <w:rPr>
          <w:rFonts w:ascii="仿宋" w:eastAsia="仿宋" w:hAnsi="仿宋" w:hint="eastAsia"/>
          <w:sz w:val="32"/>
          <w:szCs w:val="32"/>
        </w:rPr>
        <w:t>4.5</w:t>
      </w:r>
      <w:r>
        <w:rPr>
          <w:rFonts w:ascii="仿宋" w:eastAsia="仿宋" w:hAnsi="仿宋" w:hint="eastAsia"/>
          <w:sz w:val="32"/>
          <w:szCs w:val="32"/>
        </w:rPr>
        <w:t>万元，会议费</w:t>
      </w:r>
      <w:r>
        <w:rPr>
          <w:rFonts w:ascii="仿宋" w:eastAsia="仿宋" w:hAnsi="仿宋" w:hint="eastAsia"/>
          <w:sz w:val="32"/>
          <w:szCs w:val="32"/>
        </w:rPr>
        <w:t>0.87</w:t>
      </w:r>
      <w:r>
        <w:rPr>
          <w:rFonts w:ascii="仿宋" w:eastAsia="仿宋" w:hAnsi="仿宋" w:hint="eastAsia"/>
          <w:sz w:val="32"/>
          <w:szCs w:val="32"/>
        </w:rPr>
        <w:t>万元，培训费</w:t>
      </w:r>
      <w:r>
        <w:rPr>
          <w:rFonts w:ascii="仿宋" w:eastAsia="仿宋" w:hAnsi="仿宋" w:hint="eastAsia"/>
          <w:sz w:val="32"/>
          <w:szCs w:val="32"/>
        </w:rPr>
        <w:t>9.5</w:t>
      </w:r>
      <w:r>
        <w:rPr>
          <w:rFonts w:ascii="仿宋" w:eastAsia="仿宋" w:hAnsi="仿宋" w:hint="eastAsia"/>
          <w:sz w:val="32"/>
          <w:szCs w:val="32"/>
        </w:rPr>
        <w:t>万元，公务接待费</w:t>
      </w:r>
      <w:r>
        <w:rPr>
          <w:rFonts w:ascii="仿宋" w:eastAsia="仿宋" w:hAnsi="仿宋" w:hint="eastAsia"/>
          <w:sz w:val="32"/>
          <w:szCs w:val="32"/>
        </w:rPr>
        <w:t>0.41</w:t>
      </w:r>
      <w:r>
        <w:rPr>
          <w:rFonts w:ascii="仿宋" w:eastAsia="仿宋" w:hAnsi="仿宋" w:hint="eastAsia"/>
          <w:sz w:val="32"/>
          <w:szCs w:val="32"/>
        </w:rPr>
        <w:t>万元，劳务费</w:t>
      </w:r>
      <w:r>
        <w:rPr>
          <w:rFonts w:ascii="仿宋" w:eastAsia="仿宋" w:hAnsi="仿宋" w:hint="eastAsia"/>
          <w:sz w:val="32"/>
          <w:szCs w:val="32"/>
        </w:rPr>
        <w:t>20.5</w:t>
      </w:r>
      <w:r>
        <w:rPr>
          <w:rFonts w:ascii="仿宋" w:eastAsia="仿宋" w:hAnsi="仿宋" w:hint="eastAsia"/>
          <w:sz w:val="32"/>
          <w:szCs w:val="32"/>
        </w:rPr>
        <w:t>万元，工会经费</w:t>
      </w:r>
      <w:r>
        <w:rPr>
          <w:rFonts w:ascii="仿宋" w:eastAsia="仿宋" w:hAnsi="仿宋" w:hint="eastAsia"/>
          <w:sz w:val="32"/>
          <w:szCs w:val="32"/>
        </w:rPr>
        <w:t>33</w:t>
      </w:r>
      <w:r>
        <w:rPr>
          <w:rFonts w:ascii="仿宋" w:eastAsia="仿宋" w:hAnsi="仿宋" w:hint="eastAsia"/>
          <w:sz w:val="32"/>
          <w:szCs w:val="32"/>
        </w:rPr>
        <w:t>万元，福利费</w:t>
      </w:r>
      <w:r>
        <w:rPr>
          <w:rFonts w:ascii="仿宋" w:eastAsia="仿宋" w:hAnsi="仿宋" w:hint="eastAsia"/>
          <w:sz w:val="32"/>
          <w:szCs w:val="32"/>
        </w:rPr>
        <w:t>40.9</w:t>
      </w:r>
      <w:r>
        <w:rPr>
          <w:rFonts w:ascii="仿宋" w:eastAsia="仿宋" w:hAnsi="仿宋" w:hint="eastAsia"/>
          <w:sz w:val="32"/>
          <w:szCs w:val="32"/>
        </w:rPr>
        <w:t>万元，公务用车运行维护费</w:t>
      </w:r>
      <w:r>
        <w:rPr>
          <w:rFonts w:ascii="仿宋" w:eastAsia="仿宋" w:hAnsi="仿宋" w:hint="eastAsia"/>
          <w:sz w:val="32"/>
          <w:szCs w:val="32"/>
        </w:rPr>
        <w:t>6.77</w:t>
      </w:r>
      <w:r>
        <w:rPr>
          <w:rFonts w:ascii="仿宋" w:eastAsia="仿宋" w:hAnsi="仿宋" w:hint="eastAsia"/>
          <w:sz w:val="32"/>
          <w:szCs w:val="32"/>
        </w:rPr>
        <w:t>万元，其他商品和服务支出</w:t>
      </w:r>
      <w:r>
        <w:rPr>
          <w:rFonts w:ascii="仿宋" w:eastAsia="仿宋" w:hAnsi="仿宋" w:hint="eastAsia"/>
          <w:sz w:val="32"/>
          <w:szCs w:val="32"/>
        </w:rPr>
        <w:t>83.94</w:t>
      </w:r>
      <w:r>
        <w:rPr>
          <w:rFonts w:ascii="仿宋" w:eastAsia="仿宋" w:hAnsi="仿宋" w:hint="eastAsia"/>
          <w:sz w:val="32"/>
          <w:szCs w:val="32"/>
        </w:rPr>
        <w:t>万</w:t>
      </w:r>
      <w:r>
        <w:rPr>
          <w:rFonts w:ascii="仿宋" w:eastAsia="仿宋" w:hAnsi="仿宋" w:hint="eastAsia"/>
          <w:sz w:val="32"/>
          <w:szCs w:val="32"/>
        </w:rPr>
        <w:t>元。</w:t>
      </w:r>
    </w:p>
    <w:p w14:paraId="43C4FCA8"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）对个人和家庭的补助</w:t>
      </w:r>
      <w:r>
        <w:rPr>
          <w:rFonts w:ascii="仿宋" w:eastAsia="仿宋" w:hAnsi="仿宋" w:hint="eastAsia"/>
          <w:sz w:val="32"/>
          <w:szCs w:val="32"/>
        </w:rPr>
        <w:t>287.9</w:t>
      </w:r>
      <w:r>
        <w:rPr>
          <w:rFonts w:ascii="仿宋" w:eastAsia="仿宋" w:hAnsi="仿宋" w:hint="eastAsia"/>
          <w:sz w:val="32"/>
          <w:szCs w:val="32"/>
        </w:rPr>
        <w:t>万元：抚恤金</w:t>
      </w:r>
      <w:r>
        <w:rPr>
          <w:rFonts w:ascii="仿宋" w:eastAsia="仿宋" w:hAnsi="仿宋" w:hint="eastAsia"/>
          <w:sz w:val="32"/>
          <w:szCs w:val="32"/>
        </w:rPr>
        <w:t>138.9</w:t>
      </w:r>
      <w:r>
        <w:rPr>
          <w:rFonts w:ascii="仿宋" w:eastAsia="仿宋" w:hAnsi="仿宋" w:hint="eastAsia"/>
          <w:sz w:val="32"/>
          <w:szCs w:val="32"/>
        </w:rPr>
        <w:t>万元，生活补助</w:t>
      </w:r>
      <w:r>
        <w:rPr>
          <w:rFonts w:ascii="仿宋" w:eastAsia="仿宋" w:hAnsi="仿宋" w:hint="eastAsia"/>
          <w:sz w:val="32"/>
          <w:szCs w:val="32"/>
        </w:rPr>
        <w:t>106.2</w:t>
      </w:r>
      <w:r>
        <w:rPr>
          <w:rFonts w:ascii="仿宋" w:eastAsia="仿宋" w:hAnsi="仿宋" w:hint="eastAsia"/>
          <w:sz w:val="32"/>
          <w:szCs w:val="32"/>
        </w:rPr>
        <w:t>万元，医疗费补助</w:t>
      </w:r>
      <w:r>
        <w:rPr>
          <w:rFonts w:ascii="仿宋" w:eastAsia="仿宋" w:hAnsi="仿宋" w:hint="eastAsia"/>
          <w:sz w:val="32"/>
          <w:szCs w:val="32"/>
        </w:rPr>
        <w:t>16</w:t>
      </w:r>
      <w:r>
        <w:rPr>
          <w:rFonts w:ascii="仿宋" w:eastAsia="仿宋" w:hAnsi="仿宋" w:hint="eastAsia"/>
          <w:sz w:val="32"/>
          <w:szCs w:val="32"/>
        </w:rPr>
        <w:t>万元，奖励金</w:t>
      </w:r>
      <w:r>
        <w:rPr>
          <w:rFonts w:ascii="仿宋" w:eastAsia="仿宋" w:hAnsi="仿宋" w:hint="eastAsia"/>
          <w:sz w:val="32"/>
          <w:szCs w:val="32"/>
        </w:rPr>
        <w:t>26.8</w:t>
      </w:r>
      <w:r>
        <w:rPr>
          <w:rFonts w:ascii="仿宋" w:eastAsia="仿宋" w:hAnsi="仿宋" w:hint="eastAsia"/>
          <w:sz w:val="32"/>
          <w:szCs w:val="32"/>
        </w:rPr>
        <w:t>万元。</w:t>
      </w:r>
    </w:p>
    <w:p w14:paraId="771D85E8"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（二）项目支出情况</w:t>
      </w:r>
    </w:p>
    <w:p w14:paraId="42A70885"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我队无省级专项资金，项目支出为除省级专项资金以外的其他项目支出。</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年我队实际发生项目支出总计</w:t>
      </w:r>
      <w:r>
        <w:rPr>
          <w:rFonts w:ascii="仿宋" w:eastAsia="仿宋" w:hAnsi="仿宋"/>
          <w:sz w:val="32"/>
          <w:szCs w:val="32"/>
        </w:rPr>
        <w:t>290.07</w:t>
      </w:r>
      <w:r>
        <w:rPr>
          <w:rFonts w:ascii="仿宋" w:eastAsia="仿宋" w:hAnsi="仿宋" w:hint="eastAsia"/>
          <w:sz w:val="32"/>
          <w:szCs w:val="32"/>
        </w:rPr>
        <w:t>万元。其中：商品和服务支出</w:t>
      </w:r>
      <w:r>
        <w:rPr>
          <w:rFonts w:ascii="仿宋" w:eastAsia="仿宋" w:hAnsi="仿宋"/>
          <w:sz w:val="32"/>
          <w:szCs w:val="32"/>
        </w:rPr>
        <w:t>180.77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对个人和家庭的补助</w:t>
      </w:r>
      <w:r>
        <w:rPr>
          <w:rFonts w:ascii="仿宋" w:eastAsia="仿宋" w:hAnsi="仿宋" w:hint="eastAsia"/>
          <w:sz w:val="32"/>
          <w:szCs w:val="32"/>
        </w:rPr>
        <w:t>8.54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资本性支出</w:t>
      </w:r>
      <w:r>
        <w:rPr>
          <w:rFonts w:ascii="仿宋" w:eastAsia="仿宋" w:hAnsi="仿宋" w:hint="eastAsia"/>
          <w:sz w:val="32"/>
          <w:szCs w:val="32"/>
        </w:rPr>
        <w:t>100.76</w:t>
      </w:r>
      <w:r>
        <w:rPr>
          <w:rFonts w:ascii="仿宋" w:eastAsia="仿宋" w:hAnsi="仿宋" w:hint="eastAsia"/>
          <w:sz w:val="32"/>
          <w:szCs w:val="32"/>
        </w:rPr>
        <w:t>万元。</w:t>
      </w:r>
      <w:r>
        <w:rPr>
          <w:rFonts w:eastAsia="仿宋" w:hint="eastAsia"/>
          <w:sz w:val="32"/>
          <w:szCs w:val="32"/>
        </w:rPr>
        <w:t> </w:t>
      </w:r>
      <w:r>
        <w:rPr>
          <w:rFonts w:ascii="仿宋" w:eastAsia="MS Mincho" w:hAnsi="MS Mincho" w:cs="MS Mincho" w:hint="eastAsia"/>
          <w:sz w:val="32"/>
          <w:szCs w:val="32"/>
        </w:rPr>
        <w:t>                    </w:t>
      </w:r>
    </w:p>
    <w:p w14:paraId="1CFEBE3F"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整体支出实际发生总额为</w:t>
      </w:r>
      <w:r>
        <w:rPr>
          <w:rFonts w:ascii="仿宋" w:eastAsia="仿宋" w:hAnsi="仿宋" w:hint="eastAsia"/>
          <w:sz w:val="32"/>
          <w:szCs w:val="32"/>
        </w:rPr>
        <w:t>4535.66</w:t>
      </w:r>
      <w:r>
        <w:rPr>
          <w:rFonts w:ascii="仿宋" w:eastAsia="仿宋" w:hAnsi="仿宋" w:hint="eastAsia"/>
          <w:sz w:val="32"/>
          <w:szCs w:val="32"/>
        </w:rPr>
        <w:t>万元，其中本年追加预算</w:t>
      </w:r>
      <w:r>
        <w:rPr>
          <w:rFonts w:ascii="仿宋" w:eastAsia="仿宋" w:hAnsi="仿宋" w:hint="eastAsia"/>
          <w:sz w:val="32"/>
          <w:szCs w:val="32"/>
        </w:rPr>
        <w:t>805.89</w:t>
      </w:r>
      <w:r>
        <w:rPr>
          <w:rFonts w:ascii="仿宋" w:eastAsia="仿宋" w:hAnsi="仿宋" w:hint="eastAsia"/>
          <w:sz w:val="32"/>
          <w:szCs w:val="32"/>
        </w:rPr>
        <w:t>万元，预算完成率、预算控制率</w:t>
      </w:r>
      <w:proofErr w:type="gramStart"/>
      <w:r>
        <w:rPr>
          <w:rFonts w:ascii="仿宋" w:eastAsia="仿宋" w:hAnsi="仿宋" w:hint="eastAsia"/>
          <w:sz w:val="32"/>
          <w:szCs w:val="32"/>
        </w:rPr>
        <w:t>较要求</w:t>
      </w:r>
      <w:proofErr w:type="gramEnd"/>
      <w:r>
        <w:rPr>
          <w:rFonts w:ascii="仿宋" w:eastAsia="仿宋" w:hAnsi="仿宋" w:hint="eastAsia"/>
          <w:sz w:val="32"/>
          <w:szCs w:val="32"/>
        </w:rPr>
        <w:t>有一定偏差。主要是由于政策性增资</w:t>
      </w:r>
      <w:r>
        <w:rPr>
          <w:rFonts w:ascii="仿宋" w:eastAsia="仿宋" w:hAnsi="仿宋" w:hint="eastAsia"/>
          <w:sz w:val="32"/>
          <w:szCs w:val="32"/>
        </w:rPr>
        <w:lastRenderedPageBreak/>
        <w:t>和新增项目支出，包括</w:t>
      </w:r>
      <w:r>
        <w:rPr>
          <w:rFonts w:ascii="仿宋" w:eastAsia="仿宋" w:hAnsi="仿宋" w:hint="eastAsia"/>
          <w:sz w:val="32"/>
          <w:szCs w:val="32"/>
        </w:rPr>
        <w:t>2019</w:t>
      </w:r>
      <w:r>
        <w:rPr>
          <w:rFonts w:ascii="仿宋" w:eastAsia="仿宋" w:hAnsi="仿宋" w:hint="eastAsia"/>
          <w:sz w:val="32"/>
          <w:szCs w:val="32"/>
        </w:rPr>
        <w:t>年</w:t>
      </w:r>
      <w:proofErr w:type="gramStart"/>
      <w:r>
        <w:rPr>
          <w:rFonts w:ascii="仿宋" w:eastAsia="仿宋" w:hAnsi="仿宋" w:hint="eastAsia"/>
          <w:sz w:val="32"/>
          <w:szCs w:val="32"/>
        </w:rPr>
        <w:t>综治奖清算</w:t>
      </w:r>
      <w:proofErr w:type="gramEnd"/>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w:t>
      </w:r>
      <w:proofErr w:type="gramStart"/>
      <w:r>
        <w:rPr>
          <w:rFonts w:ascii="仿宋" w:eastAsia="仿宋" w:hAnsi="仿宋" w:hint="eastAsia"/>
          <w:sz w:val="32"/>
          <w:szCs w:val="32"/>
        </w:rPr>
        <w:t>综治奖预发</w:t>
      </w:r>
      <w:proofErr w:type="gramEnd"/>
      <w:r>
        <w:rPr>
          <w:rFonts w:ascii="仿宋" w:eastAsia="仿宋" w:hAnsi="仿宋" w:hint="eastAsia"/>
          <w:sz w:val="32"/>
          <w:szCs w:val="32"/>
        </w:rPr>
        <w:t>、地质灾害防治、地质矿产资源与环境调查项目等，因政策性等影响较大，单位难以控制。</w:t>
      </w:r>
    </w:p>
    <w:p w14:paraId="73D527E3" w14:textId="77777777" w:rsidR="00CF3D6F" w:rsidRDefault="0089351B">
      <w:pPr>
        <w:spacing w:line="560" w:lineRule="exact"/>
        <w:ind w:firstLineChars="200" w:firstLine="640"/>
        <w:rPr>
          <w:rFonts w:ascii="仿宋" w:eastAsia="仿宋" w:hAnsi="仿宋"/>
          <w:sz w:val="32"/>
          <w:szCs w:val="32"/>
        </w:rPr>
      </w:pPr>
      <w:r>
        <w:rPr>
          <w:rFonts w:ascii="黑体" w:eastAsia="黑体" w:hAnsi="黑体" w:hint="eastAsia"/>
          <w:sz w:val="32"/>
          <w:szCs w:val="32"/>
        </w:rPr>
        <w:t>三、政府性基金预算支出情况</w:t>
      </w:r>
    </w:p>
    <w:p w14:paraId="536827B9"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年我队无政府性基金预算支出。</w:t>
      </w:r>
    </w:p>
    <w:p w14:paraId="5DC8D293" w14:textId="77777777" w:rsidR="00CF3D6F" w:rsidRDefault="0089351B">
      <w:pPr>
        <w:spacing w:line="560" w:lineRule="exact"/>
        <w:ind w:firstLineChars="200" w:firstLine="640"/>
        <w:rPr>
          <w:rFonts w:ascii="黑体" w:eastAsia="黑体" w:hAnsi="黑体"/>
          <w:sz w:val="32"/>
          <w:szCs w:val="32"/>
        </w:rPr>
      </w:pPr>
      <w:r>
        <w:rPr>
          <w:rFonts w:ascii="黑体" w:eastAsia="黑体" w:hAnsi="黑体" w:hint="eastAsia"/>
          <w:sz w:val="32"/>
          <w:szCs w:val="32"/>
        </w:rPr>
        <w:t>四、国有资本经营预算支出情况</w:t>
      </w:r>
    </w:p>
    <w:p w14:paraId="7C434098"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年我队无国有资本经营预算支出。</w:t>
      </w:r>
    </w:p>
    <w:p w14:paraId="3B11F657" w14:textId="77777777" w:rsidR="00CF3D6F" w:rsidRDefault="0089351B">
      <w:pPr>
        <w:spacing w:line="560" w:lineRule="exact"/>
        <w:ind w:firstLineChars="200" w:firstLine="640"/>
        <w:rPr>
          <w:rFonts w:ascii="黑体" w:eastAsia="黑体" w:hAnsi="黑体"/>
          <w:sz w:val="32"/>
          <w:szCs w:val="32"/>
        </w:rPr>
      </w:pPr>
      <w:r>
        <w:rPr>
          <w:rFonts w:ascii="黑体" w:eastAsia="黑体" w:hAnsi="黑体" w:hint="eastAsia"/>
          <w:sz w:val="32"/>
          <w:szCs w:val="32"/>
        </w:rPr>
        <w:t>五、社会保险基金预算支出情况</w:t>
      </w:r>
    </w:p>
    <w:p w14:paraId="3B242978"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年我队无社会保险基金预算支出。</w:t>
      </w:r>
    </w:p>
    <w:p w14:paraId="7557AD78" w14:textId="77777777" w:rsidR="00CF3D6F" w:rsidRDefault="0089351B">
      <w:pPr>
        <w:spacing w:line="560" w:lineRule="exact"/>
        <w:ind w:firstLineChars="200" w:firstLine="640"/>
        <w:rPr>
          <w:rFonts w:ascii="黑体" w:eastAsia="黑体" w:hAnsi="黑体"/>
          <w:sz w:val="32"/>
          <w:szCs w:val="32"/>
        </w:rPr>
      </w:pPr>
      <w:r>
        <w:rPr>
          <w:rFonts w:ascii="黑体" w:eastAsia="黑体" w:hAnsi="黑体" w:hint="eastAsia"/>
          <w:sz w:val="32"/>
          <w:szCs w:val="32"/>
        </w:rPr>
        <w:t>六、单位整体支出绩效情况</w:t>
      </w:r>
    </w:p>
    <w:p w14:paraId="3FA6BC5F"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（一）我队整体支出经济性分析</w:t>
      </w:r>
    </w:p>
    <w:p w14:paraId="7A955203"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年度基本支出财政拨款</w:t>
      </w:r>
      <w:r>
        <w:rPr>
          <w:rFonts w:ascii="仿宋" w:eastAsia="仿宋" w:hAnsi="仿宋" w:hint="eastAsia"/>
          <w:sz w:val="32"/>
          <w:szCs w:val="32"/>
        </w:rPr>
        <w:t>4245.59</w:t>
      </w:r>
      <w:r>
        <w:rPr>
          <w:rFonts w:ascii="仿宋" w:eastAsia="仿宋" w:hAnsi="仿宋" w:hint="eastAsia"/>
          <w:sz w:val="32"/>
          <w:szCs w:val="32"/>
        </w:rPr>
        <w:t>万元，占全年总支出的</w:t>
      </w:r>
      <w:r>
        <w:rPr>
          <w:rFonts w:ascii="仿宋" w:eastAsia="仿宋" w:hAnsi="仿宋" w:hint="eastAsia"/>
          <w:sz w:val="32"/>
          <w:szCs w:val="32"/>
        </w:rPr>
        <w:t>93.6%</w:t>
      </w:r>
      <w:r>
        <w:rPr>
          <w:rFonts w:ascii="仿宋" w:eastAsia="仿宋" w:hAnsi="仿宋" w:hint="eastAsia"/>
          <w:sz w:val="32"/>
          <w:szCs w:val="32"/>
        </w:rPr>
        <w:t>。其中：工资福利支出</w:t>
      </w:r>
      <w:r>
        <w:rPr>
          <w:rFonts w:ascii="仿宋" w:eastAsia="仿宋" w:hAnsi="仿宋" w:hint="eastAsia"/>
          <w:sz w:val="32"/>
          <w:szCs w:val="32"/>
        </w:rPr>
        <w:t>3639.65</w:t>
      </w:r>
      <w:r>
        <w:rPr>
          <w:rFonts w:ascii="仿宋" w:eastAsia="仿宋" w:hAnsi="仿宋" w:hint="eastAsia"/>
          <w:sz w:val="32"/>
          <w:szCs w:val="32"/>
        </w:rPr>
        <w:t>万元，占全年总支出的</w:t>
      </w:r>
      <w:r>
        <w:rPr>
          <w:rFonts w:ascii="仿宋" w:eastAsia="仿宋" w:hAnsi="仿宋" w:hint="eastAsia"/>
          <w:sz w:val="32"/>
          <w:szCs w:val="32"/>
        </w:rPr>
        <w:t>80.24%;</w:t>
      </w:r>
      <w:r>
        <w:rPr>
          <w:rFonts w:ascii="仿宋" w:eastAsia="仿宋" w:hAnsi="仿宋" w:hint="eastAsia"/>
          <w:sz w:val="32"/>
          <w:szCs w:val="32"/>
        </w:rPr>
        <w:t>商品和服务支出</w:t>
      </w:r>
      <w:r>
        <w:rPr>
          <w:rFonts w:ascii="仿宋" w:eastAsia="仿宋" w:hAnsi="仿宋" w:hint="eastAsia"/>
          <w:sz w:val="32"/>
          <w:szCs w:val="32"/>
        </w:rPr>
        <w:t>318.04</w:t>
      </w:r>
      <w:r>
        <w:rPr>
          <w:rFonts w:ascii="仿宋" w:eastAsia="仿宋" w:hAnsi="仿宋" w:hint="eastAsia"/>
          <w:sz w:val="32"/>
          <w:szCs w:val="32"/>
        </w:rPr>
        <w:t>万元，占全年总支出的</w:t>
      </w:r>
      <w:r>
        <w:rPr>
          <w:rFonts w:ascii="仿宋" w:eastAsia="仿宋" w:hAnsi="仿宋" w:hint="eastAsia"/>
          <w:sz w:val="32"/>
          <w:szCs w:val="32"/>
        </w:rPr>
        <w:t>7.01%;</w:t>
      </w:r>
      <w:r>
        <w:rPr>
          <w:rFonts w:ascii="仿宋" w:eastAsia="仿宋" w:hAnsi="仿宋" w:hint="eastAsia"/>
          <w:sz w:val="32"/>
          <w:szCs w:val="32"/>
        </w:rPr>
        <w:t>对个人和家庭的补助</w:t>
      </w:r>
      <w:r>
        <w:rPr>
          <w:rFonts w:ascii="仿宋" w:eastAsia="仿宋" w:hAnsi="仿宋" w:hint="eastAsia"/>
          <w:sz w:val="32"/>
          <w:szCs w:val="32"/>
        </w:rPr>
        <w:t>287.9</w:t>
      </w:r>
      <w:r>
        <w:rPr>
          <w:rFonts w:ascii="仿宋" w:eastAsia="仿宋" w:hAnsi="仿宋" w:hint="eastAsia"/>
          <w:sz w:val="32"/>
          <w:szCs w:val="32"/>
        </w:rPr>
        <w:t>万元，占全年总支出的</w:t>
      </w:r>
      <w:r>
        <w:rPr>
          <w:rFonts w:ascii="仿宋" w:eastAsia="仿宋" w:hAnsi="仿宋" w:hint="eastAsia"/>
          <w:sz w:val="32"/>
          <w:szCs w:val="32"/>
        </w:rPr>
        <w:t>6.35%</w:t>
      </w:r>
      <w:r>
        <w:rPr>
          <w:rFonts w:ascii="仿宋" w:eastAsia="仿宋" w:hAnsi="仿宋" w:hint="eastAsia"/>
          <w:sz w:val="32"/>
          <w:szCs w:val="32"/>
        </w:rPr>
        <w:t>。</w:t>
      </w:r>
    </w:p>
    <w:p w14:paraId="4D78448F"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年度项目支出财政拨款</w:t>
      </w:r>
      <w:r>
        <w:rPr>
          <w:rFonts w:ascii="仿宋" w:eastAsia="仿宋" w:hAnsi="仿宋" w:hint="eastAsia"/>
          <w:sz w:val="32"/>
          <w:szCs w:val="32"/>
        </w:rPr>
        <w:t>290.07</w:t>
      </w:r>
      <w:r>
        <w:rPr>
          <w:rFonts w:ascii="仿宋" w:eastAsia="仿宋" w:hAnsi="仿宋" w:hint="eastAsia"/>
          <w:sz w:val="32"/>
          <w:szCs w:val="32"/>
        </w:rPr>
        <w:t>万元，占全年总支出的</w:t>
      </w:r>
      <w:r>
        <w:rPr>
          <w:rFonts w:ascii="仿宋" w:eastAsia="仿宋" w:hAnsi="仿宋" w:hint="eastAsia"/>
          <w:sz w:val="32"/>
          <w:szCs w:val="32"/>
        </w:rPr>
        <w:t>6.4%</w:t>
      </w:r>
      <w:r>
        <w:rPr>
          <w:rFonts w:ascii="仿宋" w:eastAsia="仿宋" w:hAnsi="仿宋" w:hint="eastAsia"/>
          <w:sz w:val="32"/>
          <w:szCs w:val="32"/>
        </w:rPr>
        <w:t>。其中：商品和服务支出</w:t>
      </w:r>
      <w:r>
        <w:rPr>
          <w:rFonts w:ascii="仿宋" w:eastAsia="仿宋" w:hAnsi="仿宋" w:hint="eastAsia"/>
          <w:sz w:val="32"/>
          <w:szCs w:val="32"/>
        </w:rPr>
        <w:t>180.77</w:t>
      </w:r>
      <w:r>
        <w:rPr>
          <w:rFonts w:ascii="仿宋" w:eastAsia="仿宋" w:hAnsi="仿宋" w:hint="eastAsia"/>
          <w:sz w:val="32"/>
          <w:szCs w:val="32"/>
        </w:rPr>
        <w:t>万元，占全年总支出的</w:t>
      </w:r>
      <w:r>
        <w:rPr>
          <w:rFonts w:ascii="仿宋" w:eastAsia="仿宋" w:hAnsi="仿宋" w:hint="eastAsia"/>
          <w:sz w:val="32"/>
          <w:szCs w:val="32"/>
        </w:rPr>
        <w:t>3.99%</w:t>
      </w:r>
      <w:r>
        <w:rPr>
          <w:rFonts w:ascii="仿宋" w:eastAsia="仿宋" w:hAnsi="仿宋" w:hint="eastAsia"/>
          <w:sz w:val="32"/>
          <w:szCs w:val="32"/>
        </w:rPr>
        <w:t>；对个人和家</w:t>
      </w:r>
      <w:r>
        <w:rPr>
          <w:rFonts w:ascii="仿宋" w:eastAsia="仿宋" w:hAnsi="仿宋" w:hint="eastAsia"/>
          <w:sz w:val="32"/>
          <w:szCs w:val="32"/>
        </w:rPr>
        <w:t>庭的补助</w:t>
      </w:r>
      <w:r>
        <w:rPr>
          <w:rFonts w:ascii="仿宋" w:eastAsia="仿宋" w:hAnsi="仿宋" w:hint="eastAsia"/>
          <w:sz w:val="32"/>
          <w:szCs w:val="32"/>
        </w:rPr>
        <w:t>8.54</w:t>
      </w:r>
      <w:r>
        <w:rPr>
          <w:rFonts w:ascii="仿宋" w:eastAsia="仿宋" w:hAnsi="仿宋" w:hint="eastAsia"/>
          <w:sz w:val="32"/>
          <w:szCs w:val="32"/>
        </w:rPr>
        <w:t>万元，占全年总支出的</w:t>
      </w:r>
      <w:r>
        <w:rPr>
          <w:rFonts w:ascii="仿宋" w:eastAsia="仿宋" w:hAnsi="仿宋" w:hint="eastAsia"/>
          <w:sz w:val="32"/>
          <w:szCs w:val="32"/>
        </w:rPr>
        <w:t>0.19%</w:t>
      </w:r>
      <w:r>
        <w:rPr>
          <w:rFonts w:ascii="仿宋" w:eastAsia="仿宋" w:hAnsi="仿宋" w:hint="eastAsia"/>
          <w:sz w:val="32"/>
          <w:szCs w:val="32"/>
        </w:rPr>
        <w:t>；资本性支出</w:t>
      </w:r>
      <w:r>
        <w:rPr>
          <w:rFonts w:ascii="仿宋" w:eastAsia="仿宋" w:hAnsi="仿宋" w:hint="eastAsia"/>
          <w:sz w:val="32"/>
          <w:szCs w:val="32"/>
        </w:rPr>
        <w:t>100.76</w:t>
      </w:r>
      <w:r>
        <w:rPr>
          <w:rFonts w:ascii="仿宋" w:eastAsia="仿宋" w:hAnsi="仿宋" w:hint="eastAsia"/>
          <w:sz w:val="32"/>
          <w:szCs w:val="32"/>
        </w:rPr>
        <w:t>万元，占全年总支出的</w:t>
      </w:r>
      <w:r>
        <w:rPr>
          <w:rFonts w:ascii="仿宋" w:eastAsia="仿宋" w:hAnsi="仿宋" w:hint="eastAsia"/>
          <w:sz w:val="32"/>
          <w:szCs w:val="32"/>
        </w:rPr>
        <w:t>2.22%</w:t>
      </w:r>
      <w:r>
        <w:rPr>
          <w:rFonts w:ascii="仿宋" w:eastAsia="仿宋" w:hAnsi="仿宋" w:hint="eastAsia"/>
          <w:sz w:val="32"/>
          <w:szCs w:val="32"/>
        </w:rPr>
        <w:t>。</w:t>
      </w:r>
    </w:p>
    <w:p w14:paraId="19EB0B60"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从支出结构分析，</w:t>
      </w:r>
      <w:r>
        <w:rPr>
          <w:rFonts w:ascii="仿宋" w:eastAsia="仿宋" w:hAnsi="仿宋" w:hint="eastAsia"/>
          <w:sz w:val="32"/>
          <w:szCs w:val="32"/>
        </w:rPr>
        <w:t>2020</w:t>
      </w:r>
      <w:r>
        <w:rPr>
          <w:rFonts w:ascii="仿宋" w:eastAsia="仿宋" w:hAnsi="仿宋" w:hint="eastAsia"/>
          <w:sz w:val="32"/>
          <w:szCs w:val="32"/>
        </w:rPr>
        <w:t>年我队整体支出中，重点保障民生支出，符合财政部门预算的要求。预算控制方面，各项支出均严格控制在预算范围内，特别是“三公经费”控制方面，严格执行中央八项规定、省委九项规定等文件精神，对公务接待、公务用车等都制定了相关制度规定，严格进行管控。本年度“三公”经费决算数</w:t>
      </w:r>
      <w:r>
        <w:rPr>
          <w:rFonts w:ascii="仿宋" w:eastAsia="仿宋" w:hAnsi="仿宋" w:hint="eastAsia"/>
          <w:sz w:val="32"/>
          <w:szCs w:val="32"/>
        </w:rPr>
        <w:t>7.18</w:t>
      </w:r>
      <w:r>
        <w:rPr>
          <w:rFonts w:ascii="仿宋" w:eastAsia="仿宋" w:hAnsi="仿宋" w:hint="eastAsia"/>
          <w:sz w:val="32"/>
          <w:szCs w:val="32"/>
        </w:rPr>
        <w:t>万元，较</w:t>
      </w:r>
      <w:r>
        <w:rPr>
          <w:rFonts w:ascii="仿宋" w:eastAsia="仿宋" w:hAnsi="仿宋" w:hint="eastAsia"/>
          <w:sz w:val="32"/>
          <w:szCs w:val="32"/>
        </w:rPr>
        <w:t>2019</w:t>
      </w:r>
      <w:r>
        <w:rPr>
          <w:rFonts w:ascii="仿宋" w:eastAsia="仿宋" w:hAnsi="仿宋" w:hint="eastAsia"/>
          <w:sz w:val="32"/>
          <w:szCs w:val="32"/>
        </w:rPr>
        <w:t>年度“三公”经费</w:t>
      </w:r>
      <w:r>
        <w:rPr>
          <w:rFonts w:ascii="仿宋" w:eastAsia="仿宋" w:hAnsi="仿宋" w:hint="eastAsia"/>
          <w:sz w:val="32"/>
          <w:szCs w:val="32"/>
        </w:rPr>
        <w:t>8.14</w:t>
      </w:r>
      <w:r>
        <w:rPr>
          <w:rFonts w:ascii="仿宋" w:eastAsia="仿宋" w:hAnsi="仿宋" w:hint="eastAsia"/>
          <w:sz w:val="32"/>
          <w:szCs w:val="32"/>
        </w:rPr>
        <w:t>万元减少</w:t>
      </w:r>
      <w:r>
        <w:rPr>
          <w:rFonts w:ascii="仿宋" w:eastAsia="仿宋" w:hAnsi="仿宋" w:hint="eastAsia"/>
          <w:sz w:val="32"/>
          <w:szCs w:val="32"/>
        </w:rPr>
        <w:t>0.96</w:t>
      </w:r>
      <w:r>
        <w:rPr>
          <w:rFonts w:ascii="仿宋" w:eastAsia="仿宋" w:hAnsi="仿宋" w:hint="eastAsia"/>
          <w:sz w:val="32"/>
          <w:szCs w:val="32"/>
        </w:rPr>
        <w:t>万元，下降比例为</w:t>
      </w:r>
      <w:r>
        <w:rPr>
          <w:rFonts w:ascii="仿宋" w:eastAsia="仿宋" w:hAnsi="仿宋" w:hint="eastAsia"/>
          <w:sz w:val="32"/>
          <w:szCs w:val="32"/>
        </w:rPr>
        <w:t>11.79%</w:t>
      </w:r>
      <w:r>
        <w:rPr>
          <w:rFonts w:ascii="仿宋" w:eastAsia="仿宋" w:hAnsi="仿宋" w:hint="eastAsia"/>
          <w:sz w:val="32"/>
          <w:szCs w:val="32"/>
        </w:rPr>
        <w:t>，较好地控制了“三公经费”增长</w:t>
      </w:r>
      <w:r>
        <w:rPr>
          <w:rFonts w:ascii="仿宋" w:eastAsia="仿宋" w:hAnsi="仿宋" w:hint="eastAsia"/>
          <w:sz w:val="32"/>
          <w:szCs w:val="32"/>
        </w:rPr>
        <w:t>。</w:t>
      </w:r>
    </w:p>
    <w:p w14:paraId="69202B27" w14:textId="77777777" w:rsidR="00CF3D6F" w:rsidRDefault="0089351B">
      <w:pPr>
        <w:spacing w:line="560" w:lineRule="exact"/>
        <w:ind w:firstLineChars="200" w:firstLine="643"/>
        <w:rPr>
          <w:rFonts w:ascii="楷体" w:eastAsia="楷体" w:hAnsi="楷体"/>
          <w:b/>
          <w:sz w:val="32"/>
          <w:szCs w:val="32"/>
        </w:rPr>
      </w:pPr>
      <w:r>
        <w:rPr>
          <w:rFonts w:ascii="楷体" w:eastAsia="楷体" w:hAnsi="楷体" w:hint="eastAsia"/>
          <w:b/>
          <w:sz w:val="32"/>
          <w:szCs w:val="32"/>
        </w:rPr>
        <w:t>（二）我队整体支出效益性分析</w:t>
      </w:r>
    </w:p>
    <w:p w14:paraId="122469BD" w14:textId="77777777" w:rsidR="00CF3D6F" w:rsidRDefault="0089351B">
      <w:pPr>
        <w:spacing w:line="560" w:lineRule="exact"/>
        <w:ind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lastRenderedPageBreak/>
        <w:t>2020</w:t>
      </w:r>
      <w:r>
        <w:rPr>
          <w:rFonts w:ascii="仿宋" w:eastAsia="仿宋" w:hAnsi="仿宋" w:hint="eastAsia"/>
          <w:sz w:val="32"/>
          <w:szCs w:val="32"/>
          <w:shd w:val="clear" w:color="auto" w:fill="FFFFFF"/>
        </w:rPr>
        <w:t>年，在</w:t>
      </w:r>
      <w:r>
        <w:rPr>
          <w:rFonts w:ascii="仿宋" w:eastAsia="仿宋" w:hAnsi="仿宋" w:cs="宋体" w:hint="eastAsia"/>
          <w:kern w:val="0"/>
          <w:sz w:val="32"/>
          <w:szCs w:val="32"/>
          <w:lang w:val="zh-CN"/>
        </w:rPr>
        <w:t>省地质院</w:t>
      </w:r>
      <w:r>
        <w:rPr>
          <w:rFonts w:ascii="仿宋" w:eastAsia="仿宋" w:hAnsi="仿宋" w:hint="eastAsia"/>
          <w:sz w:val="32"/>
          <w:szCs w:val="32"/>
          <w:shd w:val="clear" w:color="auto" w:fill="FFFFFF"/>
        </w:rPr>
        <w:t>的正确</w:t>
      </w:r>
      <w:proofErr w:type="gramStart"/>
      <w:r>
        <w:rPr>
          <w:rFonts w:ascii="仿宋" w:eastAsia="仿宋" w:hAnsi="仿宋" w:hint="eastAsia"/>
          <w:sz w:val="32"/>
          <w:szCs w:val="32"/>
          <w:shd w:val="clear" w:color="auto" w:fill="FFFFFF"/>
        </w:rPr>
        <w:t>领导及院机关</w:t>
      </w:r>
      <w:proofErr w:type="gramEnd"/>
      <w:r>
        <w:rPr>
          <w:rFonts w:ascii="仿宋" w:eastAsia="仿宋" w:hAnsi="仿宋" w:hint="eastAsia"/>
          <w:sz w:val="32"/>
          <w:szCs w:val="32"/>
          <w:shd w:val="clear" w:color="auto" w:fill="FFFFFF"/>
        </w:rPr>
        <w:t>各部门的大力支持下，队领导班子团结带领全队广大干部职工战疫情、促转型、强管理、抓安全、防风险、保稳定，不忘初心，坚定信心，在攻坚克难中展现担当作为，取得了</w:t>
      </w:r>
      <w:r>
        <w:rPr>
          <w:rFonts w:ascii="仿宋" w:eastAsia="仿宋" w:hAnsi="仿宋" w:hint="eastAsia"/>
          <w:bCs/>
          <w:sz w:val="32"/>
          <w:szCs w:val="32"/>
          <w:shd w:val="clear" w:color="auto" w:fill="FFFFFF"/>
        </w:rPr>
        <w:t>党建</w:t>
      </w:r>
      <w:proofErr w:type="gramStart"/>
      <w:r>
        <w:rPr>
          <w:rFonts w:ascii="仿宋" w:eastAsia="仿宋" w:hAnsi="仿宋" w:hint="eastAsia"/>
          <w:bCs/>
          <w:sz w:val="32"/>
          <w:szCs w:val="32"/>
          <w:shd w:val="clear" w:color="auto" w:fill="FFFFFF"/>
        </w:rPr>
        <w:t>引领保障</w:t>
      </w:r>
      <w:proofErr w:type="gramEnd"/>
      <w:r>
        <w:rPr>
          <w:rFonts w:ascii="仿宋" w:eastAsia="仿宋" w:hAnsi="仿宋" w:hint="eastAsia"/>
          <w:bCs/>
          <w:sz w:val="32"/>
          <w:szCs w:val="32"/>
          <w:shd w:val="clear" w:color="auto" w:fill="FFFFFF"/>
        </w:rPr>
        <w:t>有力、产业经济逆势增长、能力建设蓄势赋能、内部管理持续改进、安全生产态势平稳、职工队伍和谐稳定</w:t>
      </w:r>
      <w:r>
        <w:rPr>
          <w:rFonts w:ascii="仿宋" w:eastAsia="仿宋" w:hAnsi="仿宋" w:hint="eastAsia"/>
          <w:sz w:val="32"/>
          <w:szCs w:val="32"/>
          <w:shd w:val="clear" w:color="auto" w:fill="FFFFFF"/>
        </w:rPr>
        <w:t>的良好</w:t>
      </w:r>
      <w:r>
        <w:rPr>
          <w:rFonts w:ascii="仿宋" w:eastAsia="仿宋" w:hAnsi="仿宋" w:cs="宋体" w:hint="eastAsia"/>
          <w:kern w:val="0"/>
          <w:sz w:val="32"/>
          <w:szCs w:val="32"/>
          <w:lang w:val="zh-CN"/>
        </w:rPr>
        <w:t>业绩，</w:t>
      </w:r>
      <w:r>
        <w:rPr>
          <w:rFonts w:ascii="仿宋" w:eastAsia="仿宋" w:hAnsi="仿宋" w:cs="宋体" w:hint="eastAsia"/>
          <w:bCs/>
          <w:kern w:val="0"/>
          <w:sz w:val="32"/>
          <w:szCs w:val="32"/>
          <w:lang w:val="zh-CN"/>
        </w:rPr>
        <w:t>并荣获“湖南省</w:t>
      </w:r>
      <w:r>
        <w:rPr>
          <w:rFonts w:ascii="仿宋" w:eastAsia="仿宋" w:hAnsi="仿宋" w:cs="宋体" w:hint="eastAsia"/>
          <w:bCs/>
          <w:kern w:val="0"/>
          <w:sz w:val="32"/>
          <w:szCs w:val="32"/>
          <w:lang w:val="zh-CN"/>
        </w:rPr>
        <w:t>2020</w:t>
      </w:r>
      <w:r>
        <w:rPr>
          <w:rFonts w:ascii="仿宋" w:eastAsia="仿宋" w:hAnsi="仿宋" w:cs="宋体" w:hint="eastAsia"/>
          <w:bCs/>
          <w:kern w:val="0"/>
          <w:sz w:val="32"/>
          <w:szCs w:val="32"/>
          <w:lang w:val="zh-CN"/>
        </w:rPr>
        <w:t>届文明单位”、</w:t>
      </w:r>
      <w:r>
        <w:rPr>
          <w:rFonts w:ascii="仿宋" w:eastAsia="仿宋" w:hAnsi="仿宋" w:cs="仿宋" w:hint="eastAsia"/>
          <w:bCs/>
          <w:spacing w:val="8"/>
          <w:sz w:val="32"/>
          <w:szCs w:val="32"/>
          <w:shd w:val="clear" w:color="auto" w:fill="FFFFFF"/>
        </w:rPr>
        <w:t>院“平安建设（综治工作）先进单位”、院“</w:t>
      </w:r>
      <w:r>
        <w:rPr>
          <w:rFonts w:ascii="仿宋" w:eastAsia="仿宋" w:hAnsi="仿宋" w:hint="eastAsia"/>
          <w:bCs/>
          <w:sz w:val="32"/>
          <w:szCs w:val="32"/>
        </w:rPr>
        <w:t>安全生产工作优秀单位</w:t>
      </w:r>
      <w:r>
        <w:rPr>
          <w:rFonts w:ascii="仿宋" w:eastAsia="仿宋" w:hAnsi="仿宋" w:cs="仿宋" w:hint="eastAsia"/>
          <w:bCs/>
          <w:spacing w:val="8"/>
          <w:sz w:val="32"/>
          <w:szCs w:val="32"/>
          <w:shd w:val="clear" w:color="auto" w:fill="FFFFFF"/>
        </w:rPr>
        <w:t>”</w:t>
      </w:r>
      <w:r>
        <w:rPr>
          <w:rFonts w:ascii="仿宋" w:eastAsia="仿宋" w:hAnsi="仿宋" w:hint="eastAsia"/>
          <w:bCs/>
          <w:sz w:val="32"/>
          <w:szCs w:val="32"/>
        </w:rPr>
        <w:t>等称号</w:t>
      </w:r>
      <w:r>
        <w:rPr>
          <w:rFonts w:ascii="仿宋" w:eastAsia="仿宋" w:hAnsi="仿宋" w:hint="eastAsia"/>
          <w:sz w:val="32"/>
          <w:szCs w:val="32"/>
        </w:rPr>
        <w:t>。</w:t>
      </w:r>
      <w:r>
        <w:rPr>
          <w:rFonts w:ascii="仿宋" w:eastAsia="仿宋" w:hAnsi="仿宋"/>
          <w:sz w:val="32"/>
          <w:szCs w:val="32"/>
          <w:shd w:val="clear" w:color="auto" w:fill="FFFFFF"/>
        </w:rPr>
        <w:t xml:space="preserve"> </w:t>
      </w:r>
    </w:p>
    <w:p w14:paraId="19F920B9" w14:textId="77777777" w:rsidR="00CF3D6F" w:rsidRDefault="0089351B">
      <w:pPr>
        <w:spacing w:line="560" w:lineRule="exact"/>
        <w:ind w:firstLineChars="200" w:firstLine="643"/>
        <w:rPr>
          <w:rFonts w:ascii="仿宋" w:eastAsia="仿宋" w:hAnsi="仿宋"/>
          <w:b/>
          <w:sz w:val="32"/>
          <w:szCs w:val="32"/>
        </w:rPr>
      </w:pPr>
      <w:bookmarkStart w:id="2" w:name="_Toc66224572"/>
      <w:bookmarkStart w:id="3" w:name="_Toc66225938"/>
      <w:bookmarkStart w:id="4" w:name="_Toc27741"/>
      <w:bookmarkStart w:id="5" w:name="_Toc23413"/>
      <w:bookmarkStart w:id="6" w:name="_Toc149"/>
      <w:r>
        <w:rPr>
          <w:rFonts w:ascii="仿宋" w:eastAsia="仿宋" w:hAnsi="仿宋" w:hint="eastAsia"/>
          <w:b/>
          <w:sz w:val="32"/>
          <w:szCs w:val="32"/>
        </w:rPr>
        <w:t>（</w:t>
      </w:r>
      <w:r>
        <w:rPr>
          <w:rFonts w:ascii="仿宋" w:eastAsia="仿宋" w:hAnsi="仿宋" w:hint="eastAsia"/>
          <w:b/>
          <w:sz w:val="32"/>
          <w:szCs w:val="32"/>
        </w:rPr>
        <w:t>1</w:t>
      </w:r>
      <w:r>
        <w:rPr>
          <w:rFonts w:ascii="仿宋" w:eastAsia="仿宋" w:hAnsi="仿宋" w:hint="eastAsia"/>
          <w:b/>
          <w:sz w:val="32"/>
          <w:szCs w:val="32"/>
        </w:rPr>
        <w:t>）党建</w:t>
      </w:r>
      <w:proofErr w:type="gramStart"/>
      <w:r>
        <w:rPr>
          <w:rFonts w:ascii="仿宋" w:eastAsia="仿宋" w:hAnsi="仿宋" w:hint="eastAsia"/>
          <w:b/>
          <w:sz w:val="32"/>
          <w:szCs w:val="32"/>
        </w:rPr>
        <w:t>引领保障</w:t>
      </w:r>
      <w:proofErr w:type="gramEnd"/>
      <w:r>
        <w:rPr>
          <w:rFonts w:ascii="仿宋" w:eastAsia="仿宋" w:hAnsi="仿宋" w:hint="eastAsia"/>
          <w:b/>
          <w:sz w:val="32"/>
          <w:szCs w:val="32"/>
        </w:rPr>
        <w:t>有力</w:t>
      </w:r>
      <w:bookmarkEnd w:id="2"/>
      <w:bookmarkEnd w:id="3"/>
      <w:bookmarkEnd w:id="4"/>
      <w:bookmarkEnd w:id="5"/>
      <w:bookmarkEnd w:id="6"/>
    </w:p>
    <w:p w14:paraId="0569215E" w14:textId="77777777" w:rsidR="00CF3D6F" w:rsidRDefault="0089351B">
      <w:pPr>
        <w:pStyle w:val="a9"/>
        <w:shd w:val="clear" w:color="auto" w:fill="FFFFFF"/>
        <w:spacing w:line="560" w:lineRule="exact"/>
        <w:ind w:firstLine="640"/>
        <w:rPr>
          <w:rFonts w:ascii="仿宋" w:eastAsia="仿宋" w:hAnsi="仿宋"/>
          <w:sz w:val="32"/>
          <w:szCs w:val="32"/>
        </w:rPr>
      </w:pPr>
      <w:bookmarkStart w:id="7" w:name="_Toc15296470"/>
      <w:bookmarkStart w:id="8" w:name="_Toc29411"/>
      <w:bookmarkStart w:id="9" w:name="_Toc2870"/>
      <w:r>
        <w:rPr>
          <w:rFonts w:ascii="仿宋" w:eastAsia="仿宋" w:hAnsi="仿宋" w:hint="eastAsia"/>
          <w:sz w:val="32"/>
          <w:szCs w:val="32"/>
        </w:rPr>
        <w:t>队党委扛牢管党治党政治责任，主动作为，有力推动我队各项工作稳步向好发展。</w:t>
      </w:r>
      <w:bookmarkEnd w:id="7"/>
      <w:r>
        <w:rPr>
          <w:rFonts w:ascii="仿宋" w:eastAsia="仿宋" w:hAnsi="仿宋" w:cs="华文楷体" w:hint="eastAsia"/>
          <w:b/>
          <w:sz w:val="32"/>
          <w:szCs w:val="32"/>
        </w:rPr>
        <w:t>一是</w:t>
      </w:r>
      <w:r>
        <w:rPr>
          <w:rFonts w:ascii="仿宋" w:eastAsia="仿宋" w:hAnsi="仿宋" w:cs="华文楷体" w:hint="eastAsia"/>
          <w:sz w:val="32"/>
          <w:szCs w:val="32"/>
        </w:rPr>
        <w:t>坚持思想建党，推进理论强党。</w:t>
      </w:r>
      <w:r>
        <w:rPr>
          <w:rFonts w:ascii="仿宋" w:eastAsia="仿宋" w:hAnsi="仿宋" w:cs="华文楷体" w:hint="eastAsia"/>
          <w:b/>
          <w:sz w:val="32"/>
          <w:szCs w:val="32"/>
        </w:rPr>
        <w:t>二是</w:t>
      </w:r>
      <w:r>
        <w:rPr>
          <w:rFonts w:ascii="仿宋" w:eastAsia="仿宋" w:hAnsi="仿宋" w:cs="华文楷体" w:hint="eastAsia"/>
          <w:sz w:val="32"/>
          <w:szCs w:val="32"/>
        </w:rPr>
        <w:t>坚持责任管党，从</w:t>
      </w:r>
      <w:proofErr w:type="gramStart"/>
      <w:r>
        <w:rPr>
          <w:rFonts w:ascii="仿宋" w:eastAsia="仿宋" w:hAnsi="仿宋" w:cs="华文楷体" w:hint="eastAsia"/>
          <w:sz w:val="32"/>
          <w:szCs w:val="32"/>
        </w:rPr>
        <w:t>严管党</w:t>
      </w:r>
      <w:proofErr w:type="gramEnd"/>
      <w:r>
        <w:rPr>
          <w:rFonts w:ascii="仿宋" w:eastAsia="仿宋" w:hAnsi="仿宋" w:cs="华文楷体" w:hint="eastAsia"/>
          <w:sz w:val="32"/>
          <w:szCs w:val="32"/>
        </w:rPr>
        <w:t>治党</w:t>
      </w:r>
      <w:r>
        <w:rPr>
          <w:rFonts w:ascii="仿宋" w:eastAsia="仿宋" w:hAnsi="仿宋" w:cs="仿宋" w:hint="eastAsia"/>
          <w:sz w:val="32"/>
          <w:szCs w:val="32"/>
        </w:rPr>
        <w:t>。</w:t>
      </w:r>
      <w:r>
        <w:rPr>
          <w:rFonts w:ascii="仿宋" w:eastAsia="仿宋" w:hAnsi="仿宋" w:cs="仿宋" w:hint="eastAsia"/>
          <w:bCs/>
          <w:sz w:val="32"/>
          <w:szCs w:val="32"/>
        </w:rPr>
        <w:t>制定了《</w:t>
      </w:r>
      <w:r>
        <w:rPr>
          <w:rFonts w:ascii="仿宋" w:eastAsia="仿宋" w:hAnsi="仿宋" w:cs="楷体_GB2312" w:hint="eastAsia"/>
          <w:bCs/>
          <w:sz w:val="32"/>
          <w:szCs w:val="32"/>
        </w:rPr>
        <w:t>全面从严治党主体责任分工》《</w:t>
      </w:r>
      <w:r>
        <w:rPr>
          <w:rFonts w:ascii="仿宋" w:eastAsia="仿宋" w:hAnsi="仿宋" w:cs="楷体_GB2312"/>
          <w:bCs/>
          <w:sz w:val="32"/>
          <w:szCs w:val="32"/>
        </w:rPr>
        <w:t>2020</w:t>
      </w:r>
      <w:r>
        <w:rPr>
          <w:rFonts w:ascii="仿宋" w:eastAsia="仿宋" w:hAnsi="仿宋" w:cs="楷体_GB2312" w:hint="eastAsia"/>
          <w:bCs/>
          <w:sz w:val="32"/>
          <w:szCs w:val="32"/>
        </w:rPr>
        <w:t>年落实全面从严治党主体责任工作计划》</w:t>
      </w:r>
      <w:r>
        <w:rPr>
          <w:rFonts w:ascii="仿宋" w:eastAsia="仿宋" w:hAnsi="仿宋" w:hint="eastAsia"/>
          <w:bCs/>
          <w:sz w:val="32"/>
          <w:szCs w:val="32"/>
        </w:rPr>
        <w:t>。</w:t>
      </w:r>
      <w:r>
        <w:rPr>
          <w:rFonts w:ascii="仿宋" w:eastAsia="仿宋" w:hAnsi="仿宋" w:hint="eastAsia"/>
          <w:b/>
          <w:sz w:val="32"/>
          <w:szCs w:val="32"/>
        </w:rPr>
        <w:t>三是</w:t>
      </w:r>
      <w:r>
        <w:rPr>
          <w:rFonts w:ascii="仿宋" w:eastAsia="仿宋" w:hAnsi="仿宋" w:hint="eastAsia"/>
          <w:sz w:val="32"/>
          <w:szCs w:val="32"/>
        </w:rPr>
        <w:t>坚持“五化”强党，抓好基层党建。队属各支部均完成“五化”建设达标任务，其中</w:t>
      </w:r>
      <w:r>
        <w:rPr>
          <w:rFonts w:ascii="仿宋" w:eastAsia="仿宋" w:hAnsi="仿宋" w:hint="eastAsia"/>
          <w:bCs/>
          <w:sz w:val="32"/>
          <w:szCs w:val="32"/>
        </w:rPr>
        <w:t>机关</w:t>
      </w:r>
      <w:proofErr w:type="gramStart"/>
      <w:r>
        <w:rPr>
          <w:rFonts w:ascii="仿宋" w:eastAsia="仿宋" w:hAnsi="仿宋" w:hint="eastAsia"/>
          <w:bCs/>
          <w:sz w:val="32"/>
          <w:szCs w:val="32"/>
        </w:rPr>
        <w:t>一</w:t>
      </w:r>
      <w:proofErr w:type="gramEnd"/>
      <w:r>
        <w:rPr>
          <w:rFonts w:ascii="仿宋" w:eastAsia="仿宋" w:hAnsi="仿宋" w:hint="eastAsia"/>
          <w:bCs/>
          <w:sz w:val="32"/>
          <w:szCs w:val="32"/>
        </w:rPr>
        <w:t>支部被衡阳市直工委评为“五化”建设示范标杆党支部和首批“五星级党支部”，</w:t>
      </w:r>
      <w:r>
        <w:rPr>
          <w:rFonts w:ascii="仿宋" w:eastAsia="仿宋" w:hAnsi="仿宋" w:hint="eastAsia"/>
          <w:sz w:val="32"/>
          <w:szCs w:val="32"/>
        </w:rPr>
        <w:t>地勘院和</w:t>
      </w:r>
      <w:proofErr w:type="gramStart"/>
      <w:r>
        <w:rPr>
          <w:rFonts w:ascii="仿宋" w:eastAsia="仿宋" w:hAnsi="仿宋" w:hint="eastAsia"/>
          <w:sz w:val="32"/>
          <w:szCs w:val="32"/>
        </w:rPr>
        <w:t>水工环院</w:t>
      </w:r>
      <w:proofErr w:type="gramEnd"/>
      <w:r>
        <w:rPr>
          <w:rFonts w:ascii="仿宋" w:eastAsia="仿宋" w:hAnsi="仿宋" w:hint="eastAsia"/>
          <w:sz w:val="32"/>
          <w:szCs w:val="32"/>
        </w:rPr>
        <w:t>党支部被评为首批“四星级党支部”。</w:t>
      </w:r>
      <w:r>
        <w:rPr>
          <w:rFonts w:ascii="仿宋" w:eastAsia="仿宋" w:hAnsi="仿宋" w:hint="eastAsia"/>
          <w:b/>
          <w:sz w:val="32"/>
          <w:szCs w:val="32"/>
        </w:rPr>
        <w:t>四是</w:t>
      </w:r>
      <w:r>
        <w:rPr>
          <w:rFonts w:ascii="仿宋" w:eastAsia="仿宋" w:hAnsi="仿宋" w:hint="eastAsia"/>
          <w:sz w:val="32"/>
          <w:szCs w:val="32"/>
        </w:rPr>
        <w:t>强化意识形态，加强舆论引导。</w:t>
      </w:r>
      <w:bookmarkStart w:id="10" w:name="_Toc66225939"/>
      <w:bookmarkStart w:id="11" w:name="_Toc66224573"/>
      <w:bookmarkStart w:id="12" w:name="_Toc26100"/>
    </w:p>
    <w:p w14:paraId="2D31C38E" w14:textId="77777777" w:rsidR="00CF3D6F" w:rsidRDefault="0089351B">
      <w:pPr>
        <w:pStyle w:val="a9"/>
        <w:shd w:val="clear" w:color="auto" w:fill="FFFFFF"/>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w:t>
      </w:r>
      <w:r>
        <w:rPr>
          <w:rFonts w:ascii="仿宋" w:eastAsia="仿宋" w:hAnsi="仿宋" w:cs="Times New Roman" w:hint="eastAsia"/>
          <w:b/>
          <w:sz w:val="32"/>
          <w:szCs w:val="32"/>
        </w:rPr>
        <w:t>2</w:t>
      </w:r>
      <w:r>
        <w:rPr>
          <w:rFonts w:ascii="仿宋" w:eastAsia="仿宋" w:hAnsi="仿宋" w:cs="Times New Roman" w:hint="eastAsia"/>
          <w:b/>
          <w:sz w:val="32"/>
          <w:szCs w:val="32"/>
        </w:rPr>
        <w:t>）产业经济逆势</w:t>
      </w:r>
      <w:bookmarkStart w:id="13" w:name="_Toc372"/>
      <w:bookmarkStart w:id="14" w:name="_Toc26934"/>
      <w:bookmarkEnd w:id="8"/>
      <w:bookmarkEnd w:id="9"/>
      <w:bookmarkEnd w:id="10"/>
      <w:bookmarkEnd w:id="11"/>
      <w:r>
        <w:rPr>
          <w:rFonts w:ascii="仿宋" w:eastAsia="仿宋" w:hAnsi="仿宋" w:cs="Times New Roman" w:hint="eastAsia"/>
          <w:b/>
          <w:sz w:val="32"/>
          <w:szCs w:val="32"/>
        </w:rPr>
        <w:t>增长</w:t>
      </w:r>
      <w:bookmarkEnd w:id="12"/>
    </w:p>
    <w:p w14:paraId="6927DF19" w14:textId="77777777" w:rsidR="00CF3D6F" w:rsidRDefault="0089351B">
      <w:pPr>
        <w:spacing w:line="560" w:lineRule="exact"/>
        <w:ind w:firstLineChars="200" w:firstLine="643"/>
        <w:rPr>
          <w:rFonts w:ascii="仿宋" w:eastAsia="仿宋" w:hAnsi="仿宋"/>
          <w:b/>
          <w:sz w:val="32"/>
          <w:szCs w:val="32"/>
        </w:rPr>
      </w:pPr>
      <w:bookmarkStart w:id="15" w:name="_Toc66224574"/>
      <w:r>
        <w:rPr>
          <w:rFonts w:ascii="仿宋" w:eastAsia="仿宋" w:hAnsi="仿宋" w:hint="eastAsia"/>
          <w:b/>
          <w:sz w:val="32"/>
          <w:szCs w:val="32"/>
        </w:rPr>
        <w:t>1.</w:t>
      </w:r>
      <w:bookmarkEnd w:id="13"/>
      <w:bookmarkEnd w:id="14"/>
      <w:bookmarkEnd w:id="15"/>
      <w:r>
        <w:rPr>
          <w:rFonts w:ascii="仿宋" w:eastAsia="仿宋" w:hAnsi="仿宋" w:hint="eastAsia"/>
          <w:b/>
          <w:bCs/>
          <w:sz w:val="32"/>
          <w:szCs w:val="32"/>
        </w:rPr>
        <w:t>地质勘查业转型取得新突破</w:t>
      </w:r>
    </w:p>
    <w:p w14:paraId="39A6AAFB" w14:textId="77777777" w:rsidR="00CF3D6F" w:rsidRDefault="0089351B">
      <w:pPr>
        <w:spacing w:line="560" w:lineRule="exact"/>
        <w:ind w:firstLineChars="200" w:firstLine="640"/>
        <w:rPr>
          <w:rFonts w:ascii="仿宋" w:eastAsia="仿宋" w:hAnsi="仿宋"/>
          <w:sz w:val="32"/>
          <w:szCs w:val="32"/>
        </w:rPr>
      </w:pPr>
      <w:r>
        <w:rPr>
          <w:rFonts w:ascii="仿宋" w:eastAsia="仿宋" w:hAnsi="仿宋" w:hint="eastAsia"/>
          <w:sz w:val="32"/>
          <w:szCs w:val="32"/>
        </w:rPr>
        <w:t>在稳住老矿山找矿等传统地质勘查业务的基础上，积极向砂石矿勘查、绿色矿山建设、矿产资源国情调查、地质科研等领域转型，实施项目</w:t>
      </w:r>
      <w:r>
        <w:rPr>
          <w:rFonts w:ascii="仿宋" w:eastAsia="仿宋" w:hAnsi="仿宋" w:hint="eastAsia"/>
          <w:sz w:val="32"/>
          <w:szCs w:val="32"/>
        </w:rPr>
        <w:t>20</w:t>
      </w:r>
      <w:r>
        <w:rPr>
          <w:rFonts w:ascii="仿宋" w:eastAsia="仿宋" w:hAnsi="仿宋" w:hint="eastAsia"/>
          <w:sz w:val="32"/>
          <w:szCs w:val="32"/>
        </w:rPr>
        <w:t>余个，实现了我队地质勘查转型新突破。先后完成衡东、衡山多个砂石土矿专项规划、水口山水文调查评价、矿山环境恢复治理分期验收报告、绿色矿山建设方案等项目。常宁市矿产资源国情调查项目顺利通过省自然资源厅评审。如期优质完成了中国地质科学院矿产资源研究所“南岭中段成矿规律与找矿预测”、省地质院“湖南省水口山矿田稀散元素矿产资源潜力评价”两个科研项目。</w:t>
      </w:r>
    </w:p>
    <w:p w14:paraId="49FA4469" w14:textId="77777777" w:rsidR="00CF3D6F" w:rsidRDefault="0089351B">
      <w:pPr>
        <w:spacing w:line="560" w:lineRule="exact"/>
        <w:ind w:firstLineChars="200" w:firstLine="643"/>
        <w:rPr>
          <w:rFonts w:ascii="仿宋" w:eastAsia="仿宋" w:hAnsi="仿宋"/>
          <w:b/>
          <w:bCs/>
          <w:sz w:val="32"/>
          <w:szCs w:val="32"/>
        </w:rPr>
      </w:pPr>
      <w:r>
        <w:rPr>
          <w:rFonts w:ascii="仿宋" w:eastAsia="仿宋" w:hAnsi="仿宋" w:hint="eastAsia"/>
          <w:b/>
          <w:sz w:val="32"/>
          <w:szCs w:val="32"/>
        </w:rPr>
        <w:t>2.</w:t>
      </w:r>
      <w:r>
        <w:rPr>
          <w:rFonts w:ascii="仿宋" w:eastAsia="仿宋" w:hAnsi="仿宋" w:hint="eastAsia"/>
          <w:b/>
          <w:bCs/>
          <w:sz w:val="32"/>
          <w:szCs w:val="32"/>
        </w:rPr>
        <w:t>地理信息</w:t>
      </w:r>
      <w:proofErr w:type="gramStart"/>
      <w:r>
        <w:rPr>
          <w:rFonts w:ascii="仿宋" w:eastAsia="仿宋" w:hAnsi="仿宋" w:hint="eastAsia"/>
          <w:b/>
          <w:bCs/>
          <w:sz w:val="32"/>
          <w:szCs w:val="32"/>
        </w:rPr>
        <w:t>测绘业</w:t>
      </w:r>
      <w:proofErr w:type="gramEnd"/>
      <w:r>
        <w:rPr>
          <w:rFonts w:ascii="仿宋" w:eastAsia="仿宋" w:hAnsi="仿宋" w:hint="eastAsia"/>
          <w:b/>
          <w:bCs/>
          <w:sz w:val="32"/>
          <w:szCs w:val="32"/>
        </w:rPr>
        <w:t>迈上新台阶</w:t>
      </w:r>
    </w:p>
    <w:p w14:paraId="211F5932" w14:textId="77777777" w:rsidR="00CF3D6F" w:rsidRDefault="0089351B">
      <w:pPr>
        <w:spacing w:line="560" w:lineRule="exact"/>
        <w:ind w:firstLine="643"/>
        <w:rPr>
          <w:rFonts w:ascii="仿宋" w:eastAsia="仿宋" w:hAnsi="仿宋"/>
          <w:sz w:val="32"/>
          <w:szCs w:val="32"/>
        </w:rPr>
      </w:pPr>
      <w:r>
        <w:rPr>
          <w:rFonts w:ascii="仿宋" w:eastAsia="仿宋" w:hAnsi="仿宋" w:hint="eastAsia"/>
          <w:sz w:val="32"/>
          <w:szCs w:val="32"/>
        </w:rPr>
        <w:lastRenderedPageBreak/>
        <w:t>先后承揽南岳区、常宁市、宁远县等县市</w:t>
      </w:r>
      <w:r>
        <w:rPr>
          <w:rFonts w:ascii="仿宋" w:eastAsia="仿宋" w:hAnsi="仿宋" w:hint="eastAsia"/>
          <w:sz w:val="32"/>
          <w:szCs w:val="32"/>
        </w:rPr>
        <w:t>7</w:t>
      </w:r>
      <w:r>
        <w:rPr>
          <w:rFonts w:ascii="仿宋" w:eastAsia="仿宋" w:hAnsi="仿宋" w:hint="eastAsia"/>
          <w:sz w:val="32"/>
          <w:szCs w:val="32"/>
        </w:rPr>
        <w:t>个标段“房地一体”项目，金额近</w:t>
      </w:r>
      <w:r>
        <w:rPr>
          <w:rFonts w:ascii="仿宋" w:eastAsia="仿宋" w:hAnsi="仿宋" w:hint="eastAsia"/>
          <w:sz w:val="32"/>
          <w:szCs w:val="32"/>
        </w:rPr>
        <w:t>3000</w:t>
      </w:r>
      <w:r>
        <w:rPr>
          <w:rFonts w:ascii="仿宋" w:eastAsia="仿宋" w:hAnsi="仿宋" w:hint="eastAsia"/>
          <w:sz w:val="32"/>
          <w:szCs w:val="32"/>
        </w:rPr>
        <w:t>万元，现</w:t>
      </w:r>
      <w:r>
        <w:rPr>
          <w:rFonts w:ascii="仿宋" w:eastAsia="仿宋" w:hAnsi="仿宋" w:hint="eastAsia"/>
          <w:sz w:val="32"/>
          <w:szCs w:val="32"/>
        </w:rPr>
        <w:t>7</w:t>
      </w:r>
      <w:r>
        <w:rPr>
          <w:rFonts w:ascii="仿宋" w:eastAsia="仿宋" w:hAnsi="仿宋" w:hint="eastAsia"/>
          <w:sz w:val="32"/>
          <w:szCs w:val="32"/>
        </w:rPr>
        <w:t>个项目全部完成省市数据入库工作，目前处于登记发证阶段。积极开拓规划编制市场，成功承揽并完成宁远县河岸、河道规划编制项目</w:t>
      </w:r>
      <w:r>
        <w:rPr>
          <w:rFonts w:ascii="仿宋" w:eastAsia="仿宋" w:hAnsi="仿宋" w:hint="eastAsia"/>
          <w:sz w:val="32"/>
          <w:szCs w:val="32"/>
        </w:rPr>
        <w:t>2</w:t>
      </w:r>
      <w:r>
        <w:rPr>
          <w:rFonts w:ascii="仿宋" w:eastAsia="仿宋" w:hAnsi="仿宋" w:hint="eastAsia"/>
          <w:sz w:val="32"/>
          <w:szCs w:val="32"/>
        </w:rPr>
        <w:t>个。</w:t>
      </w:r>
    </w:p>
    <w:p w14:paraId="4AAD9FF7" w14:textId="77777777" w:rsidR="00CF3D6F" w:rsidRDefault="0089351B">
      <w:pPr>
        <w:spacing w:line="560" w:lineRule="exact"/>
        <w:ind w:firstLineChars="200" w:firstLine="643"/>
        <w:rPr>
          <w:rFonts w:ascii="仿宋" w:eastAsia="仿宋" w:hAnsi="仿宋"/>
          <w:b/>
          <w:bCs/>
          <w:sz w:val="32"/>
          <w:szCs w:val="32"/>
        </w:rPr>
      </w:pPr>
      <w:r>
        <w:rPr>
          <w:rFonts w:ascii="仿宋" w:eastAsia="仿宋" w:hAnsi="仿宋" w:hint="eastAsia"/>
          <w:b/>
          <w:sz w:val="32"/>
          <w:szCs w:val="32"/>
        </w:rPr>
        <w:t>3.</w:t>
      </w:r>
      <w:r>
        <w:rPr>
          <w:rFonts w:ascii="仿宋" w:eastAsia="仿宋" w:hAnsi="仿宋" w:hint="eastAsia"/>
          <w:b/>
          <w:bCs/>
          <w:sz w:val="32"/>
          <w:szCs w:val="32"/>
        </w:rPr>
        <w:t>生态环境业发展实现新跨越</w:t>
      </w:r>
    </w:p>
    <w:p w14:paraId="01DEA78B" w14:textId="77777777" w:rsidR="00CF3D6F" w:rsidRDefault="0089351B">
      <w:pPr>
        <w:spacing w:line="560" w:lineRule="exact"/>
        <w:ind w:firstLine="643"/>
        <w:rPr>
          <w:rFonts w:ascii="仿宋" w:eastAsia="仿宋" w:hAnsi="仿宋" w:cs="仿宋"/>
          <w:b/>
          <w:sz w:val="32"/>
          <w:szCs w:val="32"/>
        </w:rPr>
      </w:pPr>
      <w:r>
        <w:rPr>
          <w:rFonts w:ascii="仿宋" w:eastAsia="仿宋" w:hAnsi="仿宋" w:hint="eastAsia"/>
          <w:sz w:val="32"/>
          <w:szCs w:val="32"/>
        </w:rPr>
        <w:t>认真做好了常宁、宁远两县地</w:t>
      </w:r>
      <w:proofErr w:type="gramStart"/>
      <w:r>
        <w:rPr>
          <w:rFonts w:ascii="仿宋" w:eastAsia="仿宋" w:hAnsi="仿宋" w:hint="eastAsia"/>
          <w:sz w:val="32"/>
          <w:szCs w:val="32"/>
        </w:rPr>
        <w:t>灾技术</w:t>
      </w:r>
      <w:proofErr w:type="gramEnd"/>
      <w:r>
        <w:rPr>
          <w:rFonts w:ascii="仿宋" w:eastAsia="仿宋" w:hAnsi="仿宋" w:hint="eastAsia"/>
          <w:sz w:val="32"/>
          <w:szCs w:val="32"/>
        </w:rPr>
        <w:t>支撑服务，实施了常宁、新邵、宁远、安仁等多个地</w:t>
      </w:r>
      <w:proofErr w:type="gramStart"/>
      <w:r>
        <w:rPr>
          <w:rFonts w:ascii="仿宋" w:eastAsia="仿宋" w:hAnsi="仿宋" w:hint="eastAsia"/>
          <w:sz w:val="32"/>
          <w:szCs w:val="32"/>
        </w:rPr>
        <w:t>灾施工</w:t>
      </w:r>
      <w:proofErr w:type="gramEnd"/>
      <w:r>
        <w:rPr>
          <w:rFonts w:ascii="仿宋" w:eastAsia="仿宋" w:hAnsi="仿宋" w:hint="eastAsia"/>
          <w:sz w:val="32"/>
          <w:szCs w:val="32"/>
        </w:rPr>
        <w:t>项目，大力承揽常宁、宁远多个地灾勘查设计、调查评估及监理项目。组织开展了省自然资源</w:t>
      </w:r>
      <w:proofErr w:type="gramStart"/>
      <w:r>
        <w:rPr>
          <w:rFonts w:ascii="仿宋" w:eastAsia="仿宋" w:hAnsi="仿宋" w:hint="eastAsia"/>
          <w:sz w:val="32"/>
          <w:szCs w:val="32"/>
        </w:rPr>
        <w:t>厅安排</w:t>
      </w:r>
      <w:proofErr w:type="gramEnd"/>
      <w:r>
        <w:rPr>
          <w:rFonts w:ascii="仿宋" w:eastAsia="仿宋" w:hAnsi="仿宋" w:hint="eastAsia"/>
          <w:sz w:val="32"/>
          <w:szCs w:val="32"/>
        </w:rPr>
        <w:t>的会同县、常宁市、</w:t>
      </w:r>
      <w:proofErr w:type="gramStart"/>
      <w:r>
        <w:rPr>
          <w:rFonts w:ascii="仿宋" w:eastAsia="仿宋" w:hAnsi="仿宋" w:hint="eastAsia"/>
          <w:sz w:val="32"/>
          <w:szCs w:val="32"/>
        </w:rPr>
        <w:t>邵阳双清区</w:t>
      </w:r>
      <w:r>
        <w:rPr>
          <w:rFonts w:ascii="仿宋" w:eastAsia="仿宋" w:hAnsi="仿宋" w:hint="eastAsia"/>
          <w:sz w:val="32"/>
          <w:szCs w:val="32"/>
        </w:rPr>
        <w:t>3</w:t>
      </w:r>
      <w:r>
        <w:rPr>
          <w:rFonts w:ascii="仿宋" w:eastAsia="仿宋" w:hAnsi="仿宋" w:hint="eastAsia"/>
          <w:sz w:val="32"/>
          <w:szCs w:val="32"/>
        </w:rPr>
        <w:t>个</w:t>
      </w:r>
      <w:proofErr w:type="gramEnd"/>
      <w:r>
        <w:rPr>
          <w:rFonts w:ascii="仿宋" w:eastAsia="仿宋" w:hAnsi="仿宋" w:hint="eastAsia"/>
          <w:sz w:val="32"/>
          <w:szCs w:val="32"/>
        </w:rPr>
        <w:t>1:1</w:t>
      </w:r>
      <w:r>
        <w:rPr>
          <w:rFonts w:ascii="仿宋" w:eastAsia="仿宋" w:hAnsi="仿宋" w:hint="eastAsia"/>
          <w:sz w:val="32"/>
          <w:szCs w:val="32"/>
        </w:rPr>
        <w:t>万地质灾害调查和风险评价项目实施方</w:t>
      </w:r>
      <w:r>
        <w:rPr>
          <w:rFonts w:ascii="仿宋" w:eastAsia="仿宋" w:hAnsi="仿宋" w:hint="eastAsia"/>
          <w:sz w:val="32"/>
          <w:szCs w:val="32"/>
        </w:rPr>
        <w:t>案设计工作。积极进入并做强生态修复业务领域，实施了衡山县自然保护区、长江经济带等多个生态修复项目。</w:t>
      </w:r>
    </w:p>
    <w:p w14:paraId="55CE26AF" w14:textId="77777777" w:rsidR="00CF3D6F" w:rsidRDefault="0089351B">
      <w:pPr>
        <w:pStyle w:val="a9"/>
        <w:shd w:val="clear" w:color="auto" w:fill="FFFFFF"/>
        <w:spacing w:line="560" w:lineRule="exact"/>
        <w:ind w:firstLineChars="200" w:firstLine="643"/>
        <w:rPr>
          <w:rFonts w:ascii="仿宋" w:eastAsia="仿宋" w:hAnsi="仿宋" w:cs="Times New Roman"/>
          <w:b/>
          <w:sz w:val="32"/>
          <w:szCs w:val="32"/>
        </w:rPr>
      </w:pPr>
      <w:bookmarkStart w:id="16" w:name="_Toc23847"/>
      <w:bookmarkStart w:id="17" w:name="_Toc66225944"/>
      <w:bookmarkStart w:id="18" w:name="_Toc31457"/>
      <w:bookmarkStart w:id="19" w:name="_Toc66224577"/>
      <w:bookmarkStart w:id="20" w:name="_Toc27752"/>
      <w:bookmarkStart w:id="21" w:name="_Toc14539"/>
      <w:bookmarkStart w:id="22" w:name="_Toc24011"/>
      <w:r>
        <w:rPr>
          <w:rFonts w:ascii="仿宋" w:eastAsia="仿宋" w:hAnsi="仿宋" w:cs="Times New Roman" w:hint="eastAsia"/>
          <w:b/>
          <w:sz w:val="32"/>
          <w:szCs w:val="32"/>
        </w:rPr>
        <w:t>（</w:t>
      </w:r>
      <w:r>
        <w:rPr>
          <w:rFonts w:ascii="仿宋" w:eastAsia="仿宋" w:hAnsi="仿宋" w:cs="Times New Roman" w:hint="eastAsia"/>
          <w:b/>
          <w:sz w:val="32"/>
          <w:szCs w:val="32"/>
        </w:rPr>
        <w:t>3</w:t>
      </w:r>
      <w:r>
        <w:rPr>
          <w:rFonts w:ascii="仿宋" w:eastAsia="仿宋" w:hAnsi="仿宋" w:cs="Times New Roman" w:hint="eastAsia"/>
          <w:b/>
          <w:sz w:val="32"/>
          <w:szCs w:val="32"/>
        </w:rPr>
        <w:t>）安全生产态势平稳</w:t>
      </w:r>
      <w:bookmarkEnd w:id="16"/>
      <w:bookmarkEnd w:id="17"/>
      <w:bookmarkEnd w:id="18"/>
      <w:bookmarkEnd w:id="19"/>
      <w:bookmarkEnd w:id="20"/>
    </w:p>
    <w:p w14:paraId="60AEE157" w14:textId="77777777" w:rsidR="00CF3D6F" w:rsidRDefault="0089351B">
      <w:pPr>
        <w:spacing w:line="560" w:lineRule="exact"/>
        <w:ind w:firstLine="640"/>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年，面对项目分散、新冠肺炎疫情肆虐、汛情雨季长、行业经济下行及地勘单位改革等多重压力，</w:t>
      </w:r>
      <w:proofErr w:type="gramStart"/>
      <w:r>
        <w:rPr>
          <w:rFonts w:ascii="仿宋" w:eastAsia="仿宋" w:hAnsi="仿宋" w:hint="eastAsia"/>
          <w:sz w:val="32"/>
          <w:szCs w:val="32"/>
        </w:rPr>
        <w:t>在院安委</w:t>
      </w:r>
      <w:proofErr w:type="gramEnd"/>
      <w:r>
        <w:rPr>
          <w:rFonts w:ascii="仿宋" w:eastAsia="仿宋" w:hAnsi="仿宋" w:hint="eastAsia"/>
          <w:sz w:val="32"/>
          <w:szCs w:val="32"/>
        </w:rPr>
        <w:t>会的精心指导下，我队统</w:t>
      </w:r>
      <w:r>
        <w:rPr>
          <w:rFonts w:ascii="仿宋" w:eastAsia="仿宋" w:hAnsi="仿宋" w:hint="eastAsia"/>
          <w:spacing w:val="8"/>
          <w:sz w:val="32"/>
          <w:szCs w:val="32"/>
          <w:shd w:val="clear" w:color="auto" w:fill="FFFFFF"/>
        </w:rPr>
        <w:t>筹推进责任体系、制度建设、源头防控、安全基础等重点工作，</w:t>
      </w:r>
      <w:r>
        <w:rPr>
          <w:rFonts w:ascii="仿宋" w:eastAsia="仿宋" w:hAnsi="仿宋" w:hint="eastAsia"/>
          <w:sz w:val="32"/>
          <w:szCs w:val="32"/>
        </w:rPr>
        <w:t>深入开展“安全生产专项整治三年行动”，</w:t>
      </w:r>
      <w:r>
        <w:rPr>
          <w:rFonts w:ascii="仿宋" w:eastAsia="仿宋" w:hAnsi="仿宋" w:hint="eastAsia"/>
          <w:spacing w:val="8"/>
          <w:sz w:val="32"/>
          <w:szCs w:val="32"/>
          <w:shd w:val="clear" w:color="auto" w:fill="FFFFFF"/>
        </w:rPr>
        <w:t>认真开展“安全生产月”活动，加强交通安全风险防控，落实</w:t>
      </w:r>
      <w:r>
        <w:rPr>
          <w:rFonts w:ascii="仿宋" w:eastAsia="仿宋" w:hAnsi="仿宋" w:hint="eastAsia"/>
          <w:sz w:val="32"/>
          <w:szCs w:val="32"/>
        </w:rPr>
        <w:t>安全生产隐患</w:t>
      </w:r>
      <w:r>
        <w:rPr>
          <w:rFonts w:ascii="仿宋" w:eastAsia="仿宋" w:hAnsi="仿宋" w:hint="eastAsia"/>
          <w:spacing w:val="8"/>
          <w:sz w:val="32"/>
          <w:szCs w:val="32"/>
          <w:shd w:val="clear" w:color="auto" w:fill="FFFFFF"/>
        </w:rPr>
        <w:t>排查</w:t>
      </w:r>
      <w:r>
        <w:rPr>
          <w:rFonts w:ascii="仿宋" w:eastAsia="仿宋" w:hAnsi="仿宋" w:hint="eastAsia"/>
          <w:sz w:val="32"/>
          <w:szCs w:val="32"/>
        </w:rPr>
        <w:t>整改</w:t>
      </w:r>
      <w:r>
        <w:rPr>
          <w:rFonts w:ascii="仿宋" w:eastAsia="仿宋" w:hAnsi="仿宋" w:hint="eastAsia"/>
          <w:spacing w:val="8"/>
          <w:sz w:val="32"/>
          <w:szCs w:val="32"/>
          <w:shd w:val="clear" w:color="auto" w:fill="FFFFFF"/>
        </w:rPr>
        <w:t>。我队首个安全视频动态监测系统在常宁市八中地</w:t>
      </w:r>
      <w:proofErr w:type="gramStart"/>
      <w:r>
        <w:rPr>
          <w:rFonts w:ascii="仿宋" w:eastAsia="仿宋" w:hAnsi="仿宋" w:hint="eastAsia"/>
          <w:spacing w:val="8"/>
          <w:sz w:val="32"/>
          <w:szCs w:val="32"/>
          <w:shd w:val="clear" w:color="auto" w:fill="FFFFFF"/>
        </w:rPr>
        <w:t>灾施工</w:t>
      </w:r>
      <w:proofErr w:type="gramEnd"/>
      <w:r>
        <w:rPr>
          <w:rFonts w:ascii="仿宋" w:eastAsia="仿宋" w:hAnsi="仿宋" w:hint="eastAsia"/>
          <w:spacing w:val="8"/>
          <w:sz w:val="32"/>
          <w:szCs w:val="32"/>
          <w:shd w:val="clear" w:color="auto" w:fill="FFFFFF"/>
        </w:rPr>
        <w:t>项目现场安装并运行，实现了对施工现场全天候远程</w:t>
      </w:r>
      <w:r>
        <w:rPr>
          <w:rFonts w:ascii="仿宋" w:eastAsia="仿宋" w:hAnsi="仿宋" w:hint="eastAsia"/>
          <w:spacing w:val="8"/>
          <w:sz w:val="32"/>
          <w:szCs w:val="32"/>
          <w:shd w:val="clear" w:color="auto" w:fill="FFFFFF"/>
        </w:rPr>
        <w:t>动态监控。成功实现了全队职工及家属、小区住户新冠肺炎疫情零疑似、</w:t>
      </w:r>
      <w:proofErr w:type="gramStart"/>
      <w:r>
        <w:rPr>
          <w:rFonts w:ascii="仿宋" w:eastAsia="仿宋" w:hAnsi="仿宋" w:hint="eastAsia"/>
          <w:spacing w:val="8"/>
          <w:sz w:val="32"/>
          <w:szCs w:val="32"/>
          <w:shd w:val="clear" w:color="auto" w:fill="FFFFFF"/>
        </w:rPr>
        <w:t>零感染</w:t>
      </w:r>
      <w:proofErr w:type="gramEnd"/>
      <w:r>
        <w:rPr>
          <w:rFonts w:ascii="仿宋" w:eastAsia="仿宋" w:hAnsi="仿宋" w:hint="eastAsia"/>
          <w:spacing w:val="8"/>
          <w:sz w:val="32"/>
          <w:szCs w:val="32"/>
          <w:shd w:val="clear" w:color="auto" w:fill="FFFFFF"/>
        </w:rPr>
        <w:t>目标，保障了职工群众生命健康安全。全队安全生产保持</w:t>
      </w:r>
      <w:r>
        <w:rPr>
          <w:rFonts w:ascii="仿宋" w:eastAsia="仿宋" w:hAnsi="仿宋" w:hint="eastAsia"/>
          <w:sz w:val="32"/>
          <w:szCs w:val="32"/>
        </w:rPr>
        <w:t>了整体平稳发展态势，无任何安全事故发生，</w:t>
      </w:r>
      <w:r>
        <w:rPr>
          <w:rFonts w:ascii="仿宋" w:eastAsia="仿宋" w:hAnsi="仿宋" w:hint="eastAsia"/>
          <w:bCs/>
          <w:sz w:val="32"/>
          <w:szCs w:val="32"/>
        </w:rPr>
        <w:t>获评院“</w:t>
      </w:r>
      <w:r>
        <w:rPr>
          <w:rFonts w:ascii="仿宋" w:eastAsia="仿宋" w:hAnsi="仿宋" w:hint="eastAsia"/>
          <w:bCs/>
          <w:sz w:val="32"/>
          <w:szCs w:val="32"/>
        </w:rPr>
        <w:t>2020</w:t>
      </w:r>
      <w:r>
        <w:rPr>
          <w:rFonts w:ascii="仿宋" w:eastAsia="仿宋" w:hAnsi="仿宋" w:hint="eastAsia"/>
          <w:bCs/>
          <w:sz w:val="32"/>
          <w:szCs w:val="32"/>
        </w:rPr>
        <w:t>年度安全生产工作优秀单位”。</w:t>
      </w:r>
    </w:p>
    <w:bookmarkEnd w:id="21"/>
    <w:bookmarkEnd w:id="22"/>
    <w:p w14:paraId="3007A850" w14:textId="77777777" w:rsidR="00CF3D6F" w:rsidRDefault="0089351B">
      <w:pPr>
        <w:widowControl/>
        <w:spacing w:line="560" w:lineRule="exact"/>
        <w:ind w:firstLineChars="200" w:firstLine="640"/>
        <w:jc w:val="left"/>
        <w:rPr>
          <w:rFonts w:eastAsia="黑体"/>
          <w:sz w:val="32"/>
          <w:szCs w:val="32"/>
        </w:rPr>
      </w:pPr>
      <w:r>
        <w:rPr>
          <w:rFonts w:eastAsia="黑体" w:hint="eastAsia"/>
          <w:sz w:val="32"/>
          <w:szCs w:val="32"/>
        </w:rPr>
        <w:t>七、存在的问题及原因</w:t>
      </w:r>
    </w:p>
    <w:p w14:paraId="30D0D982" w14:textId="77777777" w:rsidR="00CF3D6F" w:rsidRDefault="0089351B">
      <w:pPr>
        <w:widowControl/>
        <w:spacing w:line="600" w:lineRule="exact"/>
        <w:ind w:firstLineChars="200" w:firstLine="643"/>
        <w:jc w:val="left"/>
        <w:rPr>
          <w:rFonts w:ascii="仿宋" w:eastAsia="仿宋" w:hAnsi="仿宋"/>
          <w:sz w:val="32"/>
          <w:szCs w:val="32"/>
        </w:rPr>
      </w:pPr>
      <w:r>
        <w:rPr>
          <w:rFonts w:ascii="仿宋" w:eastAsia="仿宋" w:hAnsi="仿宋" w:hint="eastAsia"/>
          <w:b/>
          <w:sz w:val="32"/>
          <w:szCs w:val="32"/>
        </w:rPr>
        <w:t>1.</w:t>
      </w:r>
      <w:r>
        <w:rPr>
          <w:rFonts w:ascii="宋体" w:hAnsi="宋体" w:cs="宋体" w:hint="eastAsia"/>
          <w:b/>
          <w:bCs/>
          <w:color w:val="333333"/>
          <w:sz w:val="28"/>
          <w:szCs w:val="28"/>
          <w:shd w:val="clear" w:color="auto" w:fill="FFFFFF"/>
        </w:rPr>
        <w:t>结转资金存量较大。</w:t>
      </w:r>
      <w:r>
        <w:rPr>
          <w:rFonts w:ascii="仿宋" w:eastAsia="仿宋" w:hAnsi="仿宋" w:hint="eastAsia"/>
          <w:sz w:val="32"/>
          <w:szCs w:val="32"/>
        </w:rPr>
        <w:t>地勘单位所承担项目大都为跨年度项目，造成收入预算下达与实际施工进度不一致，从而导致了资金跨年度使用，形成了一定的结转资金。</w:t>
      </w:r>
    </w:p>
    <w:p w14:paraId="57351EE6" w14:textId="77777777" w:rsidR="00CF3D6F" w:rsidRDefault="0089351B">
      <w:pPr>
        <w:widowControl/>
        <w:spacing w:line="600" w:lineRule="exact"/>
        <w:ind w:firstLineChars="200" w:firstLine="643"/>
        <w:jc w:val="left"/>
        <w:rPr>
          <w:rFonts w:ascii="仿宋" w:eastAsia="仿宋" w:hAnsi="仿宋"/>
          <w:sz w:val="32"/>
          <w:szCs w:val="32"/>
        </w:rPr>
      </w:pPr>
      <w:r>
        <w:rPr>
          <w:rFonts w:ascii="仿宋" w:eastAsia="仿宋" w:hAnsi="仿宋"/>
          <w:b/>
          <w:sz w:val="32"/>
          <w:szCs w:val="32"/>
        </w:rPr>
        <w:lastRenderedPageBreak/>
        <w:t>2</w:t>
      </w:r>
      <w:r>
        <w:rPr>
          <w:rFonts w:ascii="仿宋" w:eastAsia="仿宋" w:hAnsi="仿宋" w:hint="eastAsia"/>
          <w:b/>
          <w:sz w:val="32"/>
          <w:szCs w:val="32"/>
        </w:rPr>
        <w:t>.</w:t>
      </w:r>
      <w:r>
        <w:rPr>
          <w:rFonts w:ascii="宋体" w:hAnsi="宋体" w:cs="宋体" w:hint="eastAsia"/>
          <w:b/>
          <w:bCs/>
          <w:color w:val="333333"/>
          <w:sz w:val="28"/>
          <w:szCs w:val="28"/>
          <w:shd w:val="clear" w:color="auto" w:fill="FFFFFF"/>
        </w:rPr>
        <w:t>公用经费核定尚需完善。</w:t>
      </w:r>
      <w:r>
        <w:rPr>
          <w:rFonts w:ascii="仿宋" w:eastAsia="仿宋" w:hAnsi="仿宋" w:hint="eastAsia"/>
          <w:sz w:val="32"/>
          <w:szCs w:val="32"/>
        </w:rPr>
        <w:t>压减一般性支出的规定每年执行，但物价上涨较快，公用经费比较紧张。</w:t>
      </w:r>
    </w:p>
    <w:p w14:paraId="2BEF531E" w14:textId="77777777" w:rsidR="00CF3D6F" w:rsidRDefault="0089351B">
      <w:pPr>
        <w:widowControl/>
        <w:spacing w:line="560" w:lineRule="exact"/>
        <w:ind w:firstLineChars="200" w:firstLine="640"/>
        <w:jc w:val="left"/>
        <w:rPr>
          <w:rFonts w:eastAsia="黑体"/>
          <w:sz w:val="32"/>
          <w:szCs w:val="32"/>
        </w:rPr>
      </w:pPr>
      <w:r>
        <w:rPr>
          <w:rFonts w:eastAsia="黑体" w:hint="eastAsia"/>
          <w:sz w:val="32"/>
          <w:szCs w:val="32"/>
        </w:rPr>
        <w:t>八、下一步改进措施</w:t>
      </w:r>
    </w:p>
    <w:p w14:paraId="17547F84" w14:textId="77777777" w:rsidR="00CF3D6F" w:rsidRDefault="0089351B">
      <w:pPr>
        <w:spacing w:line="560" w:lineRule="exact"/>
        <w:ind w:rightChars="-162" w:right="-340" w:firstLineChars="200" w:firstLine="640"/>
        <w:jc w:val="left"/>
        <w:outlineLvl w:val="0"/>
        <w:rPr>
          <w:rFonts w:ascii="仿宋" w:eastAsia="仿宋" w:hAnsi="仿宋"/>
          <w:sz w:val="32"/>
          <w:szCs w:val="32"/>
        </w:rPr>
      </w:pPr>
      <w:r>
        <w:rPr>
          <w:rFonts w:ascii="仿宋" w:eastAsia="仿宋" w:hAnsi="仿宋" w:hint="eastAsia"/>
          <w:sz w:val="32"/>
          <w:szCs w:val="32"/>
        </w:rPr>
        <w:t>我队将在省地质院的正确指导和帮助下，认真研究</w:t>
      </w:r>
      <w:r>
        <w:rPr>
          <w:rFonts w:ascii="仿宋" w:eastAsia="仿宋" w:hAnsi="仿宋" w:hint="eastAsia"/>
          <w:sz w:val="32"/>
          <w:szCs w:val="32"/>
        </w:rPr>
        <w:t>2021</w:t>
      </w:r>
      <w:r>
        <w:rPr>
          <w:rFonts w:ascii="仿宋" w:eastAsia="仿宋" w:hAnsi="仿宋" w:hint="eastAsia"/>
          <w:sz w:val="32"/>
          <w:szCs w:val="32"/>
        </w:rPr>
        <w:t>年的工作思路和工作重点，将部门整体支出绩效评价工作与各项工作结合，建立</w:t>
      </w:r>
      <w:proofErr w:type="gramStart"/>
      <w:r>
        <w:rPr>
          <w:rFonts w:ascii="仿宋" w:eastAsia="仿宋" w:hAnsi="仿宋" w:hint="eastAsia"/>
          <w:sz w:val="32"/>
          <w:szCs w:val="32"/>
        </w:rPr>
        <w:t>健全部门</w:t>
      </w:r>
      <w:proofErr w:type="gramEnd"/>
      <w:r>
        <w:rPr>
          <w:rFonts w:ascii="仿宋" w:eastAsia="仿宋" w:hAnsi="仿宋" w:hint="eastAsia"/>
          <w:sz w:val="32"/>
          <w:szCs w:val="32"/>
        </w:rPr>
        <w:t>整体支出绩效评价工作的长效机制，进一步增强预算资金使用的效率性、效果性，提高工作的前瞻性、主动性、创新性。</w:t>
      </w:r>
    </w:p>
    <w:p w14:paraId="1FACA7B9" w14:textId="77777777" w:rsidR="00CF3D6F" w:rsidRDefault="0089351B">
      <w:pPr>
        <w:spacing w:line="560" w:lineRule="exact"/>
        <w:ind w:rightChars="-162" w:right="-340" w:firstLineChars="200" w:firstLine="643"/>
        <w:jc w:val="left"/>
        <w:outlineLvl w:val="0"/>
        <w:rPr>
          <w:rFonts w:ascii="仿宋" w:eastAsia="仿宋" w:hAnsi="仿宋"/>
          <w:sz w:val="32"/>
          <w:szCs w:val="32"/>
        </w:rPr>
      </w:pPr>
      <w:r>
        <w:rPr>
          <w:rFonts w:ascii="仿宋" w:eastAsia="仿宋" w:hAnsi="仿宋" w:hint="eastAsia"/>
          <w:b/>
          <w:sz w:val="32"/>
          <w:szCs w:val="32"/>
        </w:rPr>
        <w:t>1.</w:t>
      </w:r>
      <w:r>
        <w:rPr>
          <w:rFonts w:ascii="宋体" w:hAnsi="宋体" w:cs="宋体" w:hint="eastAsia"/>
          <w:b/>
          <w:bCs/>
          <w:color w:val="333333"/>
          <w:sz w:val="28"/>
          <w:szCs w:val="28"/>
          <w:shd w:val="clear" w:color="auto" w:fill="FFFFFF"/>
        </w:rPr>
        <w:t>完善管理制度，强化预算执行。</w:t>
      </w:r>
      <w:r>
        <w:rPr>
          <w:rFonts w:ascii="仿宋" w:eastAsia="仿宋" w:hAnsi="仿宋" w:hint="eastAsia"/>
          <w:sz w:val="32"/>
          <w:szCs w:val="32"/>
        </w:rPr>
        <w:t>进一步提高预算编制的科学性，提前科学筹划项目，合理安排资金，严格预算执行，增强预算约束力，建立预算执行定期分析通报制度，加快预算执行进度，提高财政资金使用绩</w:t>
      </w:r>
      <w:r>
        <w:rPr>
          <w:rFonts w:ascii="仿宋" w:eastAsia="仿宋" w:hAnsi="仿宋" w:hint="eastAsia"/>
          <w:sz w:val="32"/>
          <w:szCs w:val="32"/>
        </w:rPr>
        <w:t>效。</w:t>
      </w:r>
    </w:p>
    <w:p w14:paraId="3DAB2399" w14:textId="77777777" w:rsidR="00CF3D6F" w:rsidRDefault="0089351B">
      <w:pPr>
        <w:spacing w:line="560" w:lineRule="exact"/>
        <w:ind w:rightChars="-162" w:right="-340" w:firstLineChars="200" w:firstLine="643"/>
        <w:jc w:val="left"/>
        <w:outlineLvl w:val="0"/>
        <w:rPr>
          <w:rFonts w:ascii="仿宋" w:eastAsia="仿宋" w:hAnsi="仿宋"/>
          <w:sz w:val="32"/>
          <w:szCs w:val="32"/>
        </w:rPr>
      </w:pPr>
      <w:r>
        <w:rPr>
          <w:rFonts w:ascii="仿宋" w:eastAsia="仿宋" w:hAnsi="仿宋" w:hint="eastAsia"/>
          <w:b/>
          <w:sz w:val="32"/>
          <w:szCs w:val="32"/>
        </w:rPr>
        <w:t>2.</w:t>
      </w:r>
      <w:r>
        <w:rPr>
          <w:rFonts w:ascii="宋体" w:hAnsi="宋体" w:cs="宋体" w:hint="eastAsia"/>
          <w:b/>
          <w:bCs/>
          <w:color w:val="333333"/>
          <w:sz w:val="28"/>
          <w:szCs w:val="28"/>
          <w:shd w:val="clear" w:color="auto" w:fill="FFFFFF"/>
        </w:rPr>
        <w:t>加大与职能部门的沟通协调。</w:t>
      </w:r>
      <w:r>
        <w:rPr>
          <w:rFonts w:ascii="仿宋" w:eastAsia="仿宋" w:hAnsi="仿宋" w:hint="eastAsia"/>
          <w:sz w:val="32"/>
          <w:szCs w:val="32"/>
        </w:rPr>
        <w:t>进一步加强与各相关职能部门的沟通协调，加快跨年地勘项目资金的拨付和使用，减少年末结转结余资金，确实提高预算资金使用率。</w:t>
      </w:r>
    </w:p>
    <w:p w14:paraId="698171AE" w14:textId="77777777" w:rsidR="00CF3D6F" w:rsidRDefault="0089351B">
      <w:pPr>
        <w:widowControl/>
        <w:spacing w:line="600" w:lineRule="exact"/>
        <w:ind w:firstLineChars="200" w:firstLine="640"/>
        <w:jc w:val="left"/>
        <w:rPr>
          <w:rFonts w:eastAsia="黑体"/>
          <w:sz w:val="32"/>
          <w:szCs w:val="32"/>
        </w:rPr>
      </w:pPr>
      <w:r>
        <w:rPr>
          <w:rFonts w:eastAsia="黑体" w:hint="eastAsia"/>
          <w:sz w:val="32"/>
          <w:szCs w:val="32"/>
        </w:rPr>
        <w:t>九、部门整体支出绩效自评结果拟应用和公开情况</w:t>
      </w:r>
    </w:p>
    <w:p w14:paraId="25F31CE5" w14:textId="77777777" w:rsidR="00CF3D6F" w:rsidRDefault="0089351B">
      <w:pPr>
        <w:spacing w:line="560" w:lineRule="exact"/>
        <w:ind w:rightChars="-162" w:right="-340" w:firstLineChars="200" w:firstLine="640"/>
        <w:jc w:val="left"/>
        <w:outlineLvl w:val="0"/>
        <w:rPr>
          <w:rFonts w:ascii="仿宋" w:eastAsia="仿宋" w:hAnsi="仿宋"/>
          <w:sz w:val="32"/>
          <w:szCs w:val="32"/>
        </w:rPr>
      </w:pPr>
      <w:r>
        <w:rPr>
          <w:rFonts w:ascii="仿宋" w:eastAsia="仿宋" w:hAnsi="仿宋" w:hint="eastAsia"/>
          <w:sz w:val="32"/>
          <w:szCs w:val="32"/>
        </w:rPr>
        <w:t>按规定时限在省地质院门户网站显著位置对</w:t>
      </w:r>
      <w:r>
        <w:rPr>
          <w:rFonts w:ascii="仿宋" w:eastAsia="仿宋" w:hAnsi="仿宋" w:hint="eastAsia"/>
          <w:sz w:val="32"/>
          <w:szCs w:val="32"/>
        </w:rPr>
        <w:t>2020</w:t>
      </w:r>
      <w:r>
        <w:rPr>
          <w:rFonts w:ascii="仿宋" w:eastAsia="仿宋" w:hAnsi="仿宋" w:hint="eastAsia"/>
          <w:sz w:val="32"/>
          <w:szCs w:val="32"/>
        </w:rPr>
        <w:t>年部门整体支出绩效自评报告进行公开。</w:t>
      </w:r>
    </w:p>
    <w:p w14:paraId="7AA83A41" w14:textId="77777777" w:rsidR="00CF3D6F" w:rsidRDefault="00CF3D6F">
      <w:pPr>
        <w:widowControl/>
        <w:spacing w:line="600" w:lineRule="exact"/>
        <w:jc w:val="left"/>
        <w:rPr>
          <w:rFonts w:eastAsia="黑体"/>
          <w:sz w:val="32"/>
          <w:szCs w:val="32"/>
        </w:rPr>
      </w:pPr>
    </w:p>
    <w:p w14:paraId="22CFD13E" w14:textId="77777777" w:rsidR="00CF3D6F" w:rsidRDefault="00CF3D6F">
      <w:pPr>
        <w:widowControl/>
        <w:spacing w:line="600" w:lineRule="exact"/>
        <w:jc w:val="left"/>
        <w:rPr>
          <w:rFonts w:eastAsia="黑体"/>
          <w:sz w:val="32"/>
          <w:szCs w:val="32"/>
          <w:highlight w:val="yellow"/>
        </w:rPr>
      </w:pPr>
    </w:p>
    <w:p w14:paraId="199AF44B" w14:textId="77777777" w:rsidR="00CF3D6F" w:rsidRDefault="00CF3D6F">
      <w:pPr>
        <w:widowControl/>
        <w:spacing w:line="600" w:lineRule="exact"/>
        <w:jc w:val="left"/>
        <w:rPr>
          <w:rFonts w:eastAsia="黑体"/>
          <w:sz w:val="32"/>
          <w:szCs w:val="32"/>
        </w:rPr>
      </w:pPr>
    </w:p>
    <w:p w14:paraId="689AA0A2" w14:textId="77777777" w:rsidR="00CF3D6F" w:rsidRDefault="00CF3D6F">
      <w:pPr>
        <w:widowControl/>
        <w:spacing w:line="600" w:lineRule="exact"/>
        <w:jc w:val="left"/>
        <w:rPr>
          <w:rFonts w:eastAsia="黑体"/>
          <w:sz w:val="32"/>
          <w:szCs w:val="32"/>
        </w:rPr>
      </w:pPr>
    </w:p>
    <w:p w14:paraId="0F115A52" w14:textId="77777777" w:rsidR="00CF3D6F" w:rsidRDefault="00CF3D6F">
      <w:pPr>
        <w:widowControl/>
        <w:spacing w:line="600" w:lineRule="exact"/>
        <w:jc w:val="left"/>
        <w:rPr>
          <w:rFonts w:eastAsia="黑体"/>
          <w:sz w:val="32"/>
          <w:szCs w:val="32"/>
        </w:rPr>
      </w:pPr>
    </w:p>
    <w:p w14:paraId="27C2ABBF" w14:textId="77777777" w:rsidR="00CF3D6F" w:rsidRDefault="00CF3D6F">
      <w:pPr>
        <w:widowControl/>
        <w:spacing w:line="600" w:lineRule="exact"/>
        <w:jc w:val="left"/>
        <w:rPr>
          <w:rFonts w:eastAsia="黑体"/>
          <w:sz w:val="32"/>
          <w:szCs w:val="32"/>
        </w:rPr>
      </w:pPr>
    </w:p>
    <w:p w14:paraId="72437B73" w14:textId="77777777" w:rsidR="00CF3D6F" w:rsidRDefault="00CF3D6F">
      <w:pPr>
        <w:widowControl/>
        <w:spacing w:line="600" w:lineRule="exact"/>
        <w:jc w:val="left"/>
        <w:rPr>
          <w:rFonts w:eastAsia="黑体"/>
          <w:sz w:val="32"/>
          <w:szCs w:val="32"/>
        </w:rPr>
      </w:pPr>
    </w:p>
    <w:p w14:paraId="21E3EC68" w14:textId="77777777" w:rsidR="00CF3D6F" w:rsidRDefault="00CF3D6F">
      <w:pPr>
        <w:widowControl/>
        <w:spacing w:line="600" w:lineRule="exact"/>
        <w:jc w:val="left"/>
        <w:rPr>
          <w:rFonts w:eastAsia="黑体"/>
          <w:sz w:val="32"/>
          <w:szCs w:val="32"/>
        </w:rPr>
      </w:pPr>
    </w:p>
    <w:p w14:paraId="3FF10E8C" w14:textId="77777777" w:rsidR="00CF3D6F" w:rsidRDefault="00CF3D6F">
      <w:pPr>
        <w:widowControl/>
        <w:spacing w:line="600" w:lineRule="exact"/>
        <w:jc w:val="left"/>
        <w:rPr>
          <w:rFonts w:eastAsia="黑体"/>
          <w:sz w:val="32"/>
          <w:szCs w:val="32"/>
        </w:rPr>
      </w:pPr>
    </w:p>
    <w:p w14:paraId="1DC7F69D" w14:textId="77777777" w:rsidR="00CF3D6F" w:rsidRDefault="00CF3D6F">
      <w:pPr>
        <w:widowControl/>
        <w:spacing w:line="600" w:lineRule="exact"/>
        <w:jc w:val="left"/>
        <w:rPr>
          <w:rFonts w:eastAsia="黑体"/>
          <w:sz w:val="32"/>
          <w:szCs w:val="32"/>
        </w:rPr>
      </w:pPr>
    </w:p>
    <w:p w14:paraId="1B4CB224" w14:textId="77777777" w:rsidR="00CF3D6F" w:rsidRDefault="0089351B">
      <w:pPr>
        <w:widowControl/>
        <w:spacing w:afterLines="50" w:after="156" w:line="600" w:lineRule="exact"/>
        <w:jc w:val="left"/>
        <w:rPr>
          <w:rFonts w:eastAsia="黑体"/>
          <w:sz w:val="32"/>
          <w:szCs w:val="32"/>
        </w:rPr>
      </w:pPr>
      <w:r>
        <w:rPr>
          <w:rFonts w:eastAsia="黑体" w:hint="eastAsia"/>
          <w:sz w:val="32"/>
          <w:szCs w:val="32"/>
        </w:rPr>
        <w:lastRenderedPageBreak/>
        <w:t>附件</w:t>
      </w:r>
      <w:r>
        <w:rPr>
          <w:rFonts w:eastAsia="黑体"/>
          <w:sz w:val="32"/>
          <w:szCs w:val="32"/>
        </w:rPr>
        <w:t>2</w:t>
      </w:r>
    </w:p>
    <w:p w14:paraId="685ABF08" w14:textId="77777777" w:rsidR="00CF3D6F" w:rsidRDefault="0089351B">
      <w:pPr>
        <w:spacing w:afterLines="50" w:after="156" w:line="600" w:lineRule="exact"/>
        <w:jc w:val="center"/>
        <w:rPr>
          <w:rFonts w:eastAsia="仿宋_GB2312"/>
          <w:kern w:val="0"/>
          <w:sz w:val="24"/>
        </w:rPr>
      </w:pPr>
      <w:r>
        <w:rPr>
          <w:rFonts w:eastAsia="方正小标宋_GBK"/>
          <w:kern w:val="0"/>
          <w:sz w:val="36"/>
          <w:szCs w:val="36"/>
        </w:rPr>
        <w:t>2020</w:t>
      </w:r>
      <w:r>
        <w:rPr>
          <w:rFonts w:eastAsia="方正小标宋_GBK" w:hint="eastAsia"/>
          <w:kern w:val="0"/>
          <w:sz w:val="36"/>
          <w:szCs w:val="36"/>
        </w:rPr>
        <w:t>年度单位整体支出绩效评价基础数据表</w:t>
      </w:r>
    </w:p>
    <w:tbl>
      <w:tblPr>
        <w:tblW w:w="9464" w:type="dxa"/>
        <w:jc w:val="center"/>
        <w:tblLayout w:type="fixed"/>
        <w:tblLook w:val="04A0" w:firstRow="1" w:lastRow="0" w:firstColumn="1" w:lastColumn="0" w:noHBand="0" w:noVBand="1"/>
      </w:tblPr>
      <w:tblGrid>
        <w:gridCol w:w="3354"/>
        <w:gridCol w:w="1189"/>
        <w:gridCol w:w="849"/>
        <w:gridCol w:w="1129"/>
        <w:gridCol w:w="1111"/>
        <w:gridCol w:w="969"/>
        <w:gridCol w:w="863"/>
      </w:tblGrid>
      <w:tr w:rsidR="00CF3D6F" w14:paraId="7C8FC583" w14:textId="77777777">
        <w:trPr>
          <w:trHeight w:val="39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7C5F7955" w14:textId="77777777" w:rsidR="00CF3D6F" w:rsidRDefault="0089351B">
            <w:pPr>
              <w:widowControl/>
              <w:jc w:val="center"/>
              <w:rPr>
                <w:rFonts w:eastAsia="仿宋_GB2312"/>
                <w:kern w:val="0"/>
                <w:szCs w:val="21"/>
              </w:rPr>
            </w:pPr>
            <w:r>
              <w:rPr>
                <w:rFonts w:eastAsia="仿宋_GB2312" w:hint="eastAsia"/>
                <w:kern w:val="0"/>
                <w:szCs w:val="21"/>
              </w:rPr>
              <w:t>财政供养人员情况（人）</w:t>
            </w:r>
          </w:p>
        </w:tc>
        <w:tc>
          <w:tcPr>
            <w:tcW w:w="2038" w:type="dxa"/>
            <w:gridSpan w:val="2"/>
            <w:tcBorders>
              <w:top w:val="single" w:sz="4" w:space="0" w:color="auto"/>
              <w:left w:val="nil"/>
              <w:bottom w:val="single" w:sz="4" w:space="0" w:color="auto"/>
              <w:right w:val="single" w:sz="4" w:space="0" w:color="auto"/>
            </w:tcBorders>
            <w:vAlign w:val="center"/>
          </w:tcPr>
          <w:p w14:paraId="75BEB380" w14:textId="77777777" w:rsidR="00CF3D6F" w:rsidRDefault="0089351B">
            <w:pPr>
              <w:widowControl/>
              <w:jc w:val="center"/>
              <w:rPr>
                <w:rFonts w:eastAsia="仿宋_GB2312"/>
                <w:b/>
                <w:bCs/>
                <w:kern w:val="0"/>
                <w:szCs w:val="21"/>
              </w:rPr>
            </w:pPr>
            <w:r>
              <w:rPr>
                <w:rFonts w:eastAsia="仿宋_GB2312" w:hint="eastAsia"/>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14:paraId="2FF93EFF" w14:textId="77777777" w:rsidR="00CF3D6F" w:rsidRDefault="0089351B">
            <w:pPr>
              <w:widowControl/>
              <w:jc w:val="center"/>
              <w:rPr>
                <w:rFonts w:eastAsia="仿宋_GB2312"/>
                <w:b/>
                <w:bCs/>
                <w:kern w:val="0"/>
                <w:szCs w:val="21"/>
              </w:rPr>
            </w:pPr>
            <w:r>
              <w:rPr>
                <w:rFonts w:eastAsia="仿宋_GB2312"/>
                <w:b/>
                <w:bCs/>
                <w:kern w:val="0"/>
                <w:szCs w:val="21"/>
              </w:rPr>
              <w:t>2020</w:t>
            </w:r>
            <w:r>
              <w:rPr>
                <w:rFonts w:eastAsia="仿宋_GB2312" w:hint="eastAsia"/>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14:paraId="07F27C1B" w14:textId="77777777" w:rsidR="00CF3D6F" w:rsidRDefault="0089351B">
            <w:pPr>
              <w:widowControl/>
              <w:jc w:val="center"/>
              <w:rPr>
                <w:rFonts w:eastAsia="仿宋_GB2312"/>
                <w:b/>
                <w:bCs/>
                <w:kern w:val="0"/>
                <w:szCs w:val="21"/>
              </w:rPr>
            </w:pPr>
            <w:r>
              <w:rPr>
                <w:rFonts w:eastAsia="仿宋_GB2312" w:hint="eastAsia"/>
                <w:b/>
                <w:bCs/>
                <w:kern w:val="0"/>
                <w:szCs w:val="21"/>
              </w:rPr>
              <w:t>控制率</w:t>
            </w:r>
          </w:p>
        </w:tc>
      </w:tr>
      <w:tr w:rsidR="00CF3D6F" w14:paraId="38ECF3FF" w14:textId="77777777">
        <w:trPr>
          <w:trHeight w:val="397"/>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32992B27" w14:textId="77777777" w:rsidR="00CF3D6F" w:rsidRDefault="00CF3D6F">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14:paraId="391934AF"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530</w:t>
            </w:r>
          </w:p>
        </w:tc>
        <w:tc>
          <w:tcPr>
            <w:tcW w:w="2240" w:type="dxa"/>
            <w:gridSpan w:val="2"/>
            <w:tcBorders>
              <w:top w:val="single" w:sz="4" w:space="0" w:color="auto"/>
              <w:left w:val="nil"/>
              <w:bottom w:val="single" w:sz="4" w:space="0" w:color="auto"/>
              <w:right w:val="single" w:sz="4" w:space="0" w:color="auto"/>
            </w:tcBorders>
            <w:vAlign w:val="center"/>
          </w:tcPr>
          <w:p w14:paraId="1706FC49"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272</w:t>
            </w:r>
          </w:p>
        </w:tc>
        <w:tc>
          <w:tcPr>
            <w:tcW w:w="1832" w:type="dxa"/>
            <w:gridSpan w:val="2"/>
            <w:tcBorders>
              <w:top w:val="single" w:sz="4" w:space="0" w:color="auto"/>
              <w:left w:val="nil"/>
              <w:bottom w:val="single" w:sz="4" w:space="0" w:color="auto"/>
              <w:right w:val="single" w:sz="4" w:space="0" w:color="auto"/>
            </w:tcBorders>
            <w:vAlign w:val="center"/>
          </w:tcPr>
          <w:p w14:paraId="020946C7" w14:textId="77777777" w:rsidR="00CF3D6F" w:rsidRDefault="0089351B">
            <w:pPr>
              <w:widowControl/>
              <w:jc w:val="center"/>
              <w:rPr>
                <w:rFonts w:eastAsia="仿宋_GB2312"/>
                <w:kern w:val="0"/>
                <w:szCs w:val="21"/>
              </w:rPr>
            </w:pPr>
            <w:r>
              <w:rPr>
                <w:rFonts w:eastAsia="仿宋_GB2312" w:hint="eastAsia"/>
                <w:kern w:val="0"/>
                <w:szCs w:val="21"/>
              </w:rPr>
              <w:t>51.32%</w:t>
            </w:r>
            <w:r>
              <w:rPr>
                <w:rFonts w:eastAsia="仿宋_GB2312" w:hint="eastAsia"/>
                <w:kern w:val="0"/>
                <w:szCs w:val="21"/>
              </w:rPr>
              <w:t xml:space="preserve">　</w:t>
            </w:r>
          </w:p>
        </w:tc>
      </w:tr>
      <w:tr w:rsidR="00CF3D6F" w14:paraId="04A48F1E"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5593DDA" w14:textId="77777777" w:rsidR="00CF3D6F" w:rsidRDefault="0089351B">
            <w:pPr>
              <w:widowControl/>
              <w:jc w:val="center"/>
              <w:rPr>
                <w:rFonts w:eastAsia="仿宋_GB2312"/>
                <w:kern w:val="0"/>
                <w:szCs w:val="21"/>
              </w:rPr>
            </w:pPr>
            <w:r>
              <w:rPr>
                <w:rFonts w:eastAsia="仿宋_GB2312" w:hint="eastAsia"/>
                <w:kern w:val="0"/>
                <w:szCs w:val="21"/>
              </w:rPr>
              <w:t>经费控制情况（万元）</w:t>
            </w:r>
          </w:p>
        </w:tc>
        <w:tc>
          <w:tcPr>
            <w:tcW w:w="2038" w:type="dxa"/>
            <w:gridSpan w:val="2"/>
            <w:tcBorders>
              <w:top w:val="single" w:sz="4" w:space="0" w:color="auto"/>
              <w:left w:val="nil"/>
              <w:bottom w:val="single" w:sz="4" w:space="0" w:color="auto"/>
              <w:right w:val="single" w:sz="4" w:space="0" w:color="000000"/>
            </w:tcBorders>
            <w:vAlign w:val="center"/>
          </w:tcPr>
          <w:p w14:paraId="7BA6B839" w14:textId="77777777" w:rsidR="00CF3D6F" w:rsidRDefault="0089351B">
            <w:pPr>
              <w:widowControl/>
              <w:jc w:val="center"/>
              <w:rPr>
                <w:rFonts w:eastAsia="仿宋_GB2312"/>
                <w:b/>
                <w:bCs/>
                <w:kern w:val="0"/>
                <w:szCs w:val="21"/>
              </w:rPr>
            </w:pPr>
            <w:r>
              <w:rPr>
                <w:rFonts w:eastAsia="仿宋_GB2312"/>
                <w:b/>
                <w:bCs/>
                <w:kern w:val="0"/>
                <w:szCs w:val="21"/>
              </w:rPr>
              <w:t>2019</w:t>
            </w:r>
            <w:r>
              <w:rPr>
                <w:rFonts w:eastAsia="仿宋_GB2312" w:hint="eastAsia"/>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14:paraId="45F64F6E" w14:textId="77777777" w:rsidR="00CF3D6F" w:rsidRDefault="0089351B">
            <w:pPr>
              <w:widowControl/>
              <w:jc w:val="center"/>
              <w:rPr>
                <w:rFonts w:eastAsia="仿宋_GB2312"/>
                <w:b/>
                <w:bCs/>
                <w:kern w:val="0"/>
                <w:szCs w:val="21"/>
              </w:rPr>
            </w:pPr>
            <w:r>
              <w:rPr>
                <w:rFonts w:eastAsia="仿宋_GB2312"/>
                <w:b/>
                <w:bCs/>
                <w:kern w:val="0"/>
                <w:szCs w:val="21"/>
              </w:rPr>
              <w:t>2020</w:t>
            </w:r>
            <w:r>
              <w:rPr>
                <w:rFonts w:eastAsia="仿宋_GB2312" w:hint="eastAsia"/>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14:paraId="1551F805" w14:textId="77777777" w:rsidR="00CF3D6F" w:rsidRDefault="0089351B">
            <w:pPr>
              <w:widowControl/>
              <w:jc w:val="center"/>
              <w:rPr>
                <w:rFonts w:eastAsia="仿宋_GB2312"/>
                <w:b/>
                <w:bCs/>
                <w:kern w:val="0"/>
                <w:szCs w:val="21"/>
              </w:rPr>
            </w:pPr>
            <w:r>
              <w:rPr>
                <w:rFonts w:eastAsia="仿宋_GB2312"/>
                <w:b/>
                <w:bCs/>
                <w:kern w:val="0"/>
                <w:szCs w:val="21"/>
              </w:rPr>
              <w:t>2020</w:t>
            </w:r>
            <w:r>
              <w:rPr>
                <w:rFonts w:eastAsia="仿宋_GB2312" w:hint="eastAsia"/>
                <w:b/>
                <w:bCs/>
                <w:kern w:val="0"/>
                <w:szCs w:val="21"/>
              </w:rPr>
              <w:t>年决算数</w:t>
            </w:r>
          </w:p>
        </w:tc>
      </w:tr>
      <w:tr w:rsidR="00CF3D6F" w14:paraId="245551D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8132753" w14:textId="77777777" w:rsidR="00CF3D6F" w:rsidRDefault="0089351B">
            <w:pPr>
              <w:widowControl/>
              <w:jc w:val="left"/>
              <w:rPr>
                <w:rFonts w:eastAsia="仿宋_GB2312"/>
                <w:kern w:val="0"/>
                <w:szCs w:val="21"/>
              </w:rPr>
            </w:pPr>
            <w:r>
              <w:rPr>
                <w:rFonts w:eastAsia="仿宋_GB2312" w:hint="eastAsia"/>
                <w:kern w:val="0"/>
                <w:szCs w:val="21"/>
              </w:rPr>
              <w:t>三</w:t>
            </w:r>
            <w:proofErr w:type="gramStart"/>
            <w:r>
              <w:rPr>
                <w:rFonts w:eastAsia="仿宋_GB2312" w:hint="eastAsia"/>
                <w:kern w:val="0"/>
                <w:szCs w:val="21"/>
              </w:rPr>
              <w:t>公经费</w:t>
            </w:r>
            <w:proofErr w:type="gramEnd"/>
          </w:p>
        </w:tc>
        <w:tc>
          <w:tcPr>
            <w:tcW w:w="2038" w:type="dxa"/>
            <w:gridSpan w:val="2"/>
            <w:tcBorders>
              <w:top w:val="single" w:sz="4" w:space="0" w:color="auto"/>
              <w:left w:val="nil"/>
              <w:bottom w:val="single" w:sz="4" w:space="0" w:color="auto"/>
              <w:right w:val="single" w:sz="4" w:space="0" w:color="000000"/>
            </w:tcBorders>
            <w:vAlign w:val="center"/>
          </w:tcPr>
          <w:p w14:paraId="51D8622F"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8.14</w:t>
            </w:r>
          </w:p>
        </w:tc>
        <w:tc>
          <w:tcPr>
            <w:tcW w:w="2240" w:type="dxa"/>
            <w:gridSpan w:val="2"/>
            <w:tcBorders>
              <w:top w:val="single" w:sz="4" w:space="0" w:color="auto"/>
              <w:left w:val="nil"/>
              <w:bottom w:val="single" w:sz="4" w:space="0" w:color="auto"/>
              <w:right w:val="single" w:sz="4" w:space="0" w:color="000000"/>
            </w:tcBorders>
            <w:vAlign w:val="center"/>
          </w:tcPr>
          <w:p w14:paraId="753B8667" w14:textId="77777777" w:rsidR="00CF3D6F" w:rsidRDefault="0089351B">
            <w:pPr>
              <w:widowControl/>
              <w:jc w:val="center"/>
              <w:rPr>
                <w:rFonts w:eastAsia="仿宋_GB2312"/>
                <w:kern w:val="0"/>
                <w:szCs w:val="21"/>
              </w:rPr>
            </w:pPr>
            <w:r>
              <w:rPr>
                <w:rFonts w:eastAsia="仿宋_GB2312" w:hint="eastAsia"/>
                <w:kern w:val="0"/>
                <w:szCs w:val="21"/>
              </w:rPr>
              <w:t>10.6</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07A01BC0" w14:textId="77777777" w:rsidR="00CF3D6F" w:rsidRDefault="0089351B">
            <w:pPr>
              <w:widowControl/>
              <w:jc w:val="center"/>
              <w:rPr>
                <w:rFonts w:eastAsia="仿宋_GB2312"/>
                <w:kern w:val="0"/>
                <w:szCs w:val="21"/>
              </w:rPr>
            </w:pPr>
            <w:r>
              <w:rPr>
                <w:rFonts w:eastAsia="仿宋_GB2312" w:hint="eastAsia"/>
                <w:kern w:val="0"/>
                <w:szCs w:val="21"/>
              </w:rPr>
              <w:t>7.18</w:t>
            </w:r>
            <w:r>
              <w:rPr>
                <w:rFonts w:eastAsia="仿宋_GB2312" w:hint="eastAsia"/>
                <w:kern w:val="0"/>
                <w:szCs w:val="21"/>
              </w:rPr>
              <w:t xml:space="preserve">　</w:t>
            </w:r>
          </w:p>
        </w:tc>
      </w:tr>
      <w:tr w:rsidR="00CF3D6F" w14:paraId="1431287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8309A2F" w14:textId="77777777" w:rsidR="00CF3D6F" w:rsidRDefault="0089351B">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14:paraId="7B98066A" w14:textId="77777777" w:rsidR="00CF3D6F" w:rsidRDefault="0089351B">
            <w:pPr>
              <w:widowControl/>
              <w:jc w:val="center"/>
              <w:rPr>
                <w:rFonts w:eastAsia="仿宋_GB2312"/>
                <w:kern w:val="0"/>
                <w:szCs w:val="21"/>
              </w:rPr>
            </w:pP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123B0EC4" w14:textId="77777777" w:rsidR="00CF3D6F" w:rsidRDefault="0089351B">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7EB22B39" w14:textId="77777777" w:rsidR="00CF3D6F" w:rsidRDefault="0089351B">
            <w:pPr>
              <w:widowControl/>
              <w:jc w:val="center"/>
              <w:rPr>
                <w:rFonts w:eastAsia="仿宋_GB2312"/>
                <w:kern w:val="0"/>
                <w:szCs w:val="21"/>
              </w:rPr>
            </w:pPr>
            <w:r>
              <w:rPr>
                <w:rFonts w:eastAsia="仿宋_GB2312" w:hint="eastAsia"/>
                <w:kern w:val="0"/>
                <w:szCs w:val="21"/>
              </w:rPr>
              <w:t xml:space="preserve">　</w:t>
            </w:r>
          </w:p>
        </w:tc>
      </w:tr>
      <w:tr w:rsidR="00CF3D6F" w14:paraId="6F6DE67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CEB03C6" w14:textId="77777777" w:rsidR="00CF3D6F" w:rsidRDefault="0089351B">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14:paraId="1EFC9DE5"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5C42214C"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700448E8"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r>
      <w:tr w:rsidR="00CF3D6F" w14:paraId="620B32D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6302D23" w14:textId="77777777" w:rsidR="00CF3D6F" w:rsidRDefault="0089351B">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14:paraId="61408EED"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7.17</w:t>
            </w:r>
          </w:p>
        </w:tc>
        <w:tc>
          <w:tcPr>
            <w:tcW w:w="2240" w:type="dxa"/>
            <w:gridSpan w:val="2"/>
            <w:tcBorders>
              <w:top w:val="single" w:sz="4" w:space="0" w:color="auto"/>
              <w:left w:val="nil"/>
              <w:bottom w:val="single" w:sz="4" w:space="0" w:color="auto"/>
              <w:right w:val="single" w:sz="4" w:space="0" w:color="000000"/>
            </w:tcBorders>
            <w:vAlign w:val="center"/>
          </w:tcPr>
          <w:p w14:paraId="04B7F391" w14:textId="77777777" w:rsidR="00CF3D6F" w:rsidRDefault="0089351B">
            <w:pPr>
              <w:widowControl/>
              <w:jc w:val="center"/>
              <w:rPr>
                <w:rFonts w:eastAsia="仿宋_GB2312"/>
                <w:kern w:val="0"/>
                <w:szCs w:val="21"/>
              </w:rPr>
            </w:pPr>
            <w:r>
              <w:rPr>
                <w:rFonts w:eastAsia="仿宋_GB2312" w:hint="eastAsia"/>
                <w:kern w:val="0"/>
                <w:szCs w:val="21"/>
              </w:rPr>
              <w:t>6.8</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2007B082" w14:textId="77777777" w:rsidR="00CF3D6F" w:rsidRDefault="0089351B">
            <w:pPr>
              <w:widowControl/>
              <w:jc w:val="center"/>
              <w:rPr>
                <w:rFonts w:eastAsia="仿宋_GB2312"/>
                <w:kern w:val="0"/>
                <w:szCs w:val="21"/>
              </w:rPr>
            </w:pPr>
            <w:r>
              <w:rPr>
                <w:rFonts w:eastAsia="仿宋_GB2312" w:hint="eastAsia"/>
                <w:kern w:val="0"/>
                <w:szCs w:val="21"/>
              </w:rPr>
              <w:t>6.77</w:t>
            </w:r>
            <w:r>
              <w:rPr>
                <w:rFonts w:eastAsia="仿宋_GB2312" w:hint="eastAsia"/>
                <w:kern w:val="0"/>
                <w:szCs w:val="21"/>
              </w:rPr>
              <w:t xml:space="preserve">　</w:t>
            </w:r>
          </w:p>
        </w:tc>
      </w:tr>
      <w:tr w:rsidR="00CF3D6F" w14:paraId="71FFDF7A"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62AAEE46" w14:textId="77777777" w:rsidR="00CF3D6F" w:rsidRDefault="0089351B">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14:paraId="5283D0CA"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5EDBBA9"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2C4519EA"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r>
      <w:tr w:rsidR="00CF3D6F" w14:paraId="41ECCCE4"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002D3160" w14:textId="77777777" w:rsidR="00CF3D6F" w:rsidRDefault="0089351B">
            <w:pPr>
              <w:widowControl/>
              <w:jc w:val="left"/>
              <w:rPr>
                <w:rFonts w:eastAsia="仿宋_GB2312"/>
                <w:kern w:val="0"/>
                <w:szCs w:val="21"/>
              </w:rPr>
            </w:pPr>
            <w:r>
              <w:rPr>
                <w:rFonts w:eastAsia="仿宋_GB2312"/>
                <w:kern w:val="0"/>
                <w:szCs w:val="21"/>
              </w:rPr>
              <w:t xml:space="preserve">   3</w:t>
            </w:r>
            <w:r>
              <w:rPr>
                <w:rFonts w:eastAsia="仿宋_GB2312" w:hint="eastAsia"/>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14:paraId="60CBF2A2" w14:textId="77777777" w:rsidR="00CF3D6F" w:rsidRDefault="0089351B">
            <w:pPr>
              <w:widowControl/>
              <w:jc w:val="center"/>
              <w:rPr>
                <w:rFonts w:eastAsia="仿宋_GB2312"/>
                <w:kern w:val="0"/>
                <w:szCs w:val="21"/>
              </w:rPr>
            </w:pPr>
            <w:r>
              <w:rPr>
                <w:rFonts w:eastAsia="仿宋_GB2312" w:hint="eastAsia"/>
                <w:kern w:val="0"/>
                <w:szCs w:val="21"/>
              </w:rPr>
              <w:t>0.97</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0B282AFD"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3.8</w:t>
            </w:r>
          </w:p>
        </w:tc>
        <w:tc>
          <w:tcPr>
            <w:tcW w:w="1832" w:type="dxa"/>
            <w:gridSpan w:val="2"/>
            <w:tcBorders>
              <w:top w:val="single" w:sz="4" w:space="0" w:color="auto"/>
              <w:left w:val="nil"/>
              <w:bottom w:val="single" w:sz="4" w:space="0" w:color="auto"/>
              <w:right w:val="single" w:sz="4" w:space="0" w:color="000000"/>
            </w:tcBorders>
            <w:vAlign w:val="center"/>
          </w:tcPr>
          <w:p w14:paraId="1F05F09F" w14:textId="77777777" w:rsidR="00CF3D6F" w:rsidRDefault="0089351B">
            <w:pPr>
              <w:widowControl/>
              <w:jc w:val="center"/>
              <w:rPr>
                <w:rFonts w:eastAsia="仿宋_GB2312"/>
                <w:kern w:val="0"/>
                <w:szCs w:val="21"/>
              </w:rPr>
            </w:pPr>
            <w:r>
              <w:rPr>
                <w:rFonts w:eastAsia="仿宋_GB2312" w:hint="eastAsia"/>
                <w:kern w:val="0"/>
                <w:szCs w:val="21"/>
              </w:rPr>
              <w:t>0.41</w:t>
            </w:r>
            <w:r>
              <w:rPr>
                <w:rFonts w:eastAsia="仿宋_GB2312" w:hint="eastAsia"/>
                <w:kern w:val="0"/>
                <w:szCs w:val="21"/>
              </w:rPr>
              <w:t xml:space="preserve">　</w:t>
            </w:r>
          </w:p>
        </w:tc>
      </w:tr>
      <w:tr w:rsidR="00CF3D6F" w14:paraId="7FF9EC6F"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47D2B75" w14:textId="77777777" w:rsidR="00CF3D6F" w:rsidRDefault="0089351B">
            <w:pPr>
              <w:widowControl/>
              <w:jc w:val="left"/>
              <w:rPr>
                <w:rFonts w:eastAsia="仿宋_GB2312"/>
                <w:kern w:val="0"/>
                <w:szCs w:val="21"/>
              </w:rPr>
            </w:pPr>
            <w:r>
              <w:rPr>
                <w:rFonts w:eastAsia="仿宋_GB2312" w:hint="eastAsia"/>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14:paraId="40F8FF2C"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258.3</w:t>
            </w:r>
          </w:p>
        </w:tc>
        <w:tc>
          <w:tcPr>
            <w:tcW w:w="2240" w:type="dxa"/>
            <w:gridSpan w:val="2"/>
            <w:tcBorders>
              <w:top w:val="single" w:sz="4" w:space="0" w:color="auto"/>
              <w:left w:val="nil"/>
              <w:bottom w:val="single" w:sz="4" w:space="0" w:color="auto"/>
              <w:right w:val="single" w:sz="4" w:space="0" w:color="000000"/>
            </w:tcBorders>
            <w:vAlign w:val="center"/>
          </w:tcPr>
          <w:p w14:paraId="2B620265" w14:textId="77777777" w:rsidR="00CF3D6F" w:rsidRDefault="0089351B">
            <w:pPr>
              <w:widowControl/>
              <w:jc w:val="center"/>
              <w:rPr>
                <w:rFonts w:eastAsia="仿宋_GB2312"/>
                <w:kern w:val="0"/>
                <w:szCs w:val="21"/>
              </w:rPr>
            </w:pP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6A029423" w14:textId="77777777" w:rsidR="00CF3D6F" w:rsidRDefault="0089351B">
            <w:pPr>
              <w:widowControl/>
              <w:jc w:val="center"/>
              <w:rPr>
                <w:rFonts w:eastAsia="仿宋_GB2312"/>
                <w:kern w:val="0"/>
                <w:szCs w:val="21"/>
              </w:rPr>
            </w:pPr>
            <w:r>
              <w:rPr>
                <w:rFonts w:eastAsia="仿宋_GB2312" w:hint="eastAsia"/>
                <w:kern w:val="0"/>
                <w:szCs w:val="21"/>
              </w:rPr>
              <w:t>290.07</w:t>
            </w:r>
            <w:r>
              <w:rPr>
                <w:rFonts w:eastAsia="仿宋_GB2312" w:hint="eastAsia"/>
                <w:kern w:val="0"/>
                <w:szCs w:val="21"/>
              </w:rPr>
              <w:t xml:space="preserve">　</w:t>
            </w:r>
          </w:p>
        </w:tc>
      </w:tr>
      <w:tr w:rsidR="00CF3D6F" w14:paraId="477734C7"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31F069D8" w14:textId="77777777" w:rsidR="00CF3D6F" w:rsidRDefault="0089351B">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、业务工作经费</w:t>
            </w:r>
          </w:p>
        </w:tc>
        <w:tc>
          <w:tcPr>
            <w:tcW w:w="2038" w:type="dxa"/>
            <w:gridSpan w:val="2"/>
            <w:tcBorders>
              <w:top w:val="single" w:sz="4" w:space="0" w:color="auto"/>
              <w:left w:val="nil"/>
              <w:bottom w:val="single" w:sz="4" w:space="0" w:color="auto"/>
              <w:right w:val="single" w:sz="4" w:space="0" w:color="000000"/>
            </w:tcBorders>
            <w:vAlign w:val="center"/>
          </w:tcPr>
          <w:p w14:paraId="6F193F55"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94.56</w:t>
            </w:r>
          </w:p>
        </w:tc>
        <w:tc>
          <w:tcPr>
            <w:tcW w:w="2240" w:type="dxa"/>
            <w:gridSpan w:val="2"/>
            <w:tcBorders>
              <w:top w:val="single" w:sz="4" w:space="0" w:color="auto"/>
              <w:left w:val="nil"/>
              <w:bottom w:val="single" w:sz="4" w:space="0" w:color="auto"/>
              <w:right w:val="single" w:sz="4" w:space="0" w:color="000000"/>
            </w:tcBorders>
            <w:vAlign w:val="center"/>
          </w:tcPr>
          <w:p w14:paraId="369FA51A" w14:textId="77777777" w:rsidR="00CF3D6F" w:rsidRDefault="0089351B">
            <w:pPr>
              <w:widowControl/>
              <w:jc w:val="center"/>
              <w:rPr>
                <w:rFonts w:eastAsia="仿宋_GB2312"/>
                <w:kern w:val="0"/>
                <w:szCs w:val="21"/>
              </w:rPr>
            </w:pPr>
            <w:r>
              <w:rPr>
                <w:rFonts w:eastAsia="仿宋_GB2312" w:hint="eastAsia"/>
                <w:kern w:val="0"/>
                <w:szCs w:val="21"/>
              </w:rPr>
              <w:t>304.98</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258DAECA" w14:textId="77777777" w:rsidR="00CF3D6F" w:rsidRDefault="0089351B">
            <w:pPr>
              <w:widowControl/>
              <w:jc w:val="center"/>
              <w:rPr>
                <w:rFonts w:eastAsia="仿宋_GB2312"/>
                <w:kern w:val="0"/>
                <w:szCs w:val="21"/>
              </w:rPr>
            </w:pPr>
            <w:r>
              <w:rPr>
                <w:rFonts w:eastAsia="仿宋_GB2312" w:hint="eastAsia"/>
                <w:kern w:val="0"/>
                <w:szCs w:val="21"/>
              </w:rPr>
              <w:t>189.31</w:t>
            </w:r>
            <w:r>
              <w:rPr>
                <w:rFonts w:eastAsia="仿宋_GB2312" w:hint="eastAsia"/>
                <w:kern w:val="0"/>
                <w:szCs w:val="21"/>
              </w:rPr>
              <w:t xml:space="preserve">　</w:t>
            </w:r>
          </w:p>
        </w:tc>
      </w:tr>
      <w:tr w:rsidR="00CF3D6F" w14:paraId="1A328C4A"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3309561" w14:textId="77777777" w:rsidR="00CF3D6F" w:rsidRDefault="0089351B">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、运行维护经费</w:t>
            </w:r>
          </w:p>
        </w:tc>
        <w:tc>
          <w:tcPr>
            <w:tcW w:w="2038" w:type="dxa"/>
            <w:gridSpan w:val="2"/>
            <w:tcBorders>
              <w:top w:val="single" w:sz="4" w:space="0" w:color="auto"/>
              <w:left w:val="nil"/>
              <w:bottom w:val="single" w:sz="4" w:space="0" w:color="auto"/>
              <w:right w:val="single" w:sz="4" w:space="0" w:color="000000"/>
            </w:tcBorders>
            <w:vAlign w:val="center"/>
          </w:tcPr>
          <w:p w14:paraId="39DF70F9" w14:textId="77777777" w:rsidR="00CF3D6F" w:rsidRDefault="0089351B">
            <w:pPr>
              <w:widowControl/>
              <w:jc w:val="center"/>
              <w:rPr>
                <w:rFonts w:eastAsia="仿宋_GB2312"/>
                <w:kern w:val="0"/>
                <w:szCs w:val="21"/>
              </w:rPr>
            </w:pPr>
            <w:r>
              <w:rPr>
                <w:rFonts w:eastAsia="仿宋_GB2312" w:hint="eastAsia"/>
                <w:kern w:val="0"/>
                <w:szCs w:val="21"/>
              </w:rPr>
              <w:t xml:space="preserve"> 163.74</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4BFDC5EA" w14:textId="77777777" w:rsidR="00CF3D6F" w:rsidRDefault="0089351B">
            <w:pPr>
              <w:widowControl/>
              <w:jc w:val="center"/>
              <w:rPr>
                <w:rFonts w:eastAsia="仿宋_GB2312"/>
                <w:kern w:val="0"/>
                <w:szCs w:val="21"/>
              </w:rPr>
            </w:pPr>
            <w:r>
              <w:rPr>
                <w:rFonts w:eastAsia="仿宋_GB2312" w:hint="eastAsia"/>
                <w:kern w:val="0"/>
                <w:szCs w:val="21"/>
              </w:rPr>
              <w:t>100.76</w:t>
            </w:r>
          </w:p>
        </w:tc>
        <w:tc>
          <w:tcPr>
            <w:tcW w:w="1832" w:type="dxa"/>
            <w:gridSpan w:val="2"/>
            <w:tcBorders>
              <w:top w:val="single" w:sz="4" w:space="0" w:color="auto"/>
              <w:left w:val="nil"/>
              <w:bottom w:val="single" w:sz="4" w:space="0" w:color="auto"/>
              <w:right w:val="single" w:sz="4" w:space="0" w:color="000000"/>
            </w:tcBorders>
            <w:vAlign w:val="center"/>
          </w:tcPr>
          <w:p w14:paraId="619E8A75" w14:textId="77777777" w:rsidR="00CF3D6F" w:rsidRDefault="0089351B">
            <w:pPr>
              <w:widowControl/>
              <w:jc w:val="center"/>
              <w:rPr>
                <w:rFonts w:eastAsia="仿宋_GB2312"/>
                <w:kern w:val="0"/>
                <w:szCs w:val="21"/>
              </w:rPr>
            </w:pPr>
            <w:r>
              <w:rPr>
                <w:rFonts w:eastAsia="仿宋_GB2312" w:hint="eastAsia"/>
                <w:kern w:val="0"/>
                <w:szCs w:val="21"/>
              </w:rPr>
              <w:t>100.76</w:t>
            </w:r>
            <w:r>
              <w:rPr>
                <w:rFonts w:eastAsia="仿宋_GB2312" w:hint="eastAsia"/>
                <w:kern w:val="0"/>
                <w:szCs w:val="21"/>
              </w:rPr>
              <w:t xml:space="preserve">　</w:t>
            </w:r>
          </w:p>
        </w:tc>
      </w:tr>
      <w:tr w:rsidR="00CF3D6F" w14:paraId="7D78CE8D"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03CA7EF" w14:textId="77777777" w:rsidR="00CF3D6F" w:rsidRDefault="0089351B">
            <w:pPr>
              <w:widowControl/>
              <w:jc w:val="center"/>
              <w:rPr>
                <w:rFonts w:eastAsia="仿宋_GB2312"/>
                <w:kern w:val="0"/>
                <w:szCs w:val="21"/>
              </w:rPr>
            </w:pP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14:paraId="52034661" w14:textId="77777777" w:rsidR="00CF3D6F" w:rsidRDefault="00CF3D6F">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14:paraId="62AFC6CF" w14:textId="77777777" w:rsidR="00CF3D6F" w:rsidRDefault="00CF3D6F">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14:paraId="0C6AEFA9" w14:textId="77777777" w:rsidR="00CF3D6F" w:rsidRDefault="00CF3D6F">
            <w:pPr>
              <w:widowControl/>
              <w:jc w:val="center"/>
              <w:rPr>
                <w:rFonts w:eastAsia="仿宋_GB2312"/>
                <w:kern w:val="0"/>
                <w:szCs w:val="21"/>
              </w:rPr>
            </w:pPr>
          </w:p>
        </w:tc>
      </w:tr>
      <w:tr w:rsidR="00CF3D6F" w14:paraId="49D00586"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1E990537" w14:textId="77777777" w:rsidR="00CF3D6F" w:rsidRDefault="0089351B">
            <w:pPr>
              <w:widowControl/>
              <w:jc w:val="left"/>
              <w:rPr>
                <w:rFonts w:eastAsia="仿宋_GB2312"/>
                <w:kern w:val="0"/>
                <w:szCs w:val="21"/>
              </w:rPr>
            </w:pPr>
            <w:r>
              <w:rPr>
                <w:rFonts w:eastAsia="仿宋_GB2312"/>
                <w:kern w:val="0"/>
                <w:szCs w:val="21"/>
              </w:rPr>
              <w:t>3</w:t>
            </w:r>
            <w:r>
              <w:rPr>
                <w:rFonts w:eastAsia="仿宋_GB2312" w:hint="eastAsia"/>
                <w:kern w:val="0"/>
                <w:szCs w:val="21"/>
              </w:rPr>
              <w:t>、省级专项资金（一个专项一行）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14:paraId="6F69CA8C" w14:textId="77777777" w:rsidR="00CF3D6F" w:rsidRDefault="0089351B">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 xml:space="preserve">无　</w:t>
            </w:r>
          </w:p>
        </w:tc>
        <w:tc>
          <w:tcPr>
            <w:tcW w:w="2240" w:type="dxa"/>
            <w:gridSpan w:val="2"/>
            <w:tcBorders>
              <w:top w:val="single" w:sz="4" w:space="0" w:color="auto"/>
              <w:left w:val="nil"/>
              <w:bottom w:val="single" w:sz="4" w:space="0" w:color="auto"/>
              <w:right w:val="single" w:sz="4" w:space="0" w:color="000000"/>
            </w:tcBorders>
            <w:vAlign w:val="center"/>
          </w:tcPr>
          <w:p w14:paraId="488C4635" w14:textId="77777777" w:rsidR="00CF3D6F" w:rsidRDefault="0089351B">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 xml:space="preserve">无　</w:t>
            </w:r>
          </w:p>
        </w:tc>
        <w:tc>
          <w:tcPr>
            <w:tcW w:w="1832" w:type="dxa"/>
            <w:gridSpan w:val="2"/>
            <w:tcBorders>
              <w:top w:val="single" w:sz="4" w:space="0" w:color="auto"/>
              <w:left w:val="nil"/>
              <w:bottom w:val="single" w:sz="4" w:space="0" w:color="auto"/>
              <w:right w:val="single" w:sz="4" w:space="0" w:color="000000"/>
            </w:tcBorders>
            <w:vAlign w:val="center"/>
          </w:tcPr>
          <w:p w14:paraId="486E4814"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kern w:val="0"/>
                <w:szCs w:val="21"/>
              </w:rPr>
              <w:t xml:space="preserve">　</w:t>
            </w:r>
            <w:r>
              <w:rPr>
                <w:rFonts w:eastAsia="仿宋_GB2312" w:hint="eastAsia"/>
                <w:kern w:val="0"/>
                <w:szCs w:val="21"/>
              </w:rPr>
              <w:t>无</w:t>
            </w:r>
          </w:p>
        </w:tc>
      </w:tr>
      <w:tr w:rsidR="00CF3D6F" w14:paraId="3EA83A7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4C70D2DA" w14:textId="77777777" w:rsidR="00CF3D6F" w:rsidRDefault="0089351B">
            <w:pPr>
              <w:widowControl/>
              <w:jc w:val="center"/>
              <w:rPr>
                <w:rFonts w:eastAsia="仿宋_GB2312"/>
                <w:kern w:val="0"/>
                <w:szCs w:val="21"/>
              </w:rPr>
            </w:pPr>
            <w:r>
              <w:rPr>
                <w:rFonts w:eastAsia="仿宋_GB2312"/>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14:paraId="1F55C1A0" w14:textId="77777777" w:rsidR="00CF3D6F" w:rsidRDefault="00CF3D6F">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14:paraId="37F1D517" w14:textId="77777777" w:rsidR="00CF3D6F" w:rsidRDefault="00CF3D6F">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14:paraId="5388B583" w14:textId="77777777" w:rsidR="00CF3D6F" w:rsidRDefault="00CF3D6F">
            <w:pPr>
              <w:widowControl/>
              <w:jc w:val="center"/>
              <w:rPr>
                <w:rFonts w:eastAsia="仿宋_GB2312"/>
                <w:kern w:val="0"/>
                <w:szCs w:val="21"/>
              </w:rPr>
            </w:pPr>
          </w:p>
        </w:tc>
      </w:tr>
      <w:tr w:rsidR="00CF3D6F" w14:paraId="11DDE347"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6D85CFF" w14:textId="77777777" w:rsidR="00CF3D6F" w:rsidRDefault="0089351B">
            <w:pPr>
              <w:widowControl/>
              <w:jc w:val="left"/>
              <w:rPr>
                <w:rFonts w:eastAsia="仿宋_GB2312"/>
                <w:kern w:val="0"/>
                <w:szCs w:val="21"/>
              </w:rPr>
            </w:pPr>
            <w:r>
              <w:rPr>
                <w:rFonts w:eastAsia="仿宋_GB2312" w:hint="eastAsia"/>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14:paraId="45747415" w14:textId="77777777" w:rsidR="00CF3D6F" w:rsidRDefault="0089351B">
            <w:pPr>
              <w:widowControl/>
              <w:jc w:val="center"/>
              <w:rPr>
                <w:rFonts w:eastAsia="仿宋_GB2312"/>
                <w:kern w:val="0"/>
                <w:szCs w:val="21"/>
              </w:rPr>
            </w:pPr>
            <w:r>
              <w:rPr>
                <w:rFonts w:eastAsia="仿宋_GB2312" w:hint="eastAsia"/>
                <w:kern w:val="0"/>
                <w:szCs w:val="21"/>
              </w:rPr>
              <w:t>279.43</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1F96347B" w14:textId="77777777" w:rsidR="00CF3D6F" w:rsidRDefault="0089351B">
            <w:pPr>
              <w:widowControl/>
              <w:jc w:val="center"/>
              <w:rPr>
                <w:rFonts w:eastAsia="仿宋_GB2312"/>
                <w:kern w:val="0"/>
                <w:szCs w:val="21"/>
              </w:rPr>
            </w:pPr>
            <w:r>
              <w:rPr>
                <w:rFonts w:eastAsia="仿宋_GB2312" w:hint="eastAsia"/>
                <w:kern w:val="0"/>
                <w:szCs w:val="21"/>
              </w:rPr>
              <w:t>320.26</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606806E8" w14:textId="77777777" w:rsidR="00CF3D6F" w:rsidRDefault="0089351B">
            <w:pPr>
              <w:widowControl/>
              <w:jc w:val="center"/>
              <w:rPr>
                <w:rFonts w:eastAsia="仿宋_GB2312"/>
                <w:kern w:val="0"/>
                <w:szCs w:val="21"/>
              </w:rPr>
            </w:pPr>
            <w:r>
              <w:rPr>
                <w:rFonts w:eastAsia="仿宋_GB2312" w:hint="eastAsia"/>
                <w:kern w:val="0"/>
                <w:szCs w:val="21"/>
              </w:rPr>
              <w:t>318.04</w:t>
            </w:r>
            <w:r>
              <w:rPr>
                <w:rFonts w:eastAsia="仿宋_GB2312" w:hint="eastAsia"/>
                <w:kern w:val="0"/>
                <w:szCs w:val="21"/>
              </w:rPr>
              <w:t xml:space="preserve">　</w:t>
            </w:r>
          </w:p>
        </w:tc>
      </w:tr>
      <w:tr w:rsidR="00CF3D6F" w14:paraId="491973CB"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0864CAFA" w14:textId="77777777" w:rsidR="00CF3D6F" w:rsidRDefault="0089351B">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14:paraId="1DCB846E" w14:textId="77777777" w:rsidR="00CF3D6F" w:rsidRDefault="0089351B">
            <w:pPr>
              <w:widowControl/>
              <w:jc w:val="center"/>
              <w:rPr>
                <w:rFonts w:eastAsia="仿宋_GB2312"/>
                <w:kern w:val="0"/>
                <w:szCs w:val="21"/>
              </w:rPr>
            </w:pPr>
            <w:r>
              <w:rPr>
                <w:rFonts w:eastAsia="仿宋_GB2312" w:hint="eastAsia"/>
                <w:kern w:val="0"/>
                <w:szCs w:val="21"/>
              </w:rPr>
              <w:t>17.92</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23A43EDD"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23.5</w:t>
            </w:r>
          </w:p>
        </w:tc>
        <w:tc>
          <w:tcPr>
            <w:tcW w:w="1832" w:type="dxa"/>
            <w:gridSpan w:val="2"/>
            <w:tcBorders>
              <w:top w:val="single" w:sz="4" w:space="0" w:color="auto"/>
              <w:left w:val="nil"/>
              <w:bottom w:val="single" w:sz="4" w:space="0" w:color="auto"/>
              <w:right w:val="single" w:sz="4" w:space="0" w:color="000000"/>
            </w:tcBorders>
            <w:vAlign w:val="center"/>
          </w:tcPr>
          <w:p w14:paraId="6F0C6206" w14:textId="77777777" w:rsidR="00CF3D6F" w:rsidRDefault="0089351B">
            <w:pPr>
              <w:widowControl/>
              <w:jc w:val="center"/>
              <w:rPr>
                <w:rFonts w:eastAsia="仿宋_GB2312"/>
                <w:kern w:val="0"/>
                <w:szCs w:val="21"/>
              </w:rPr>
            </w:pPr>
            <w:r>
              <w:rPr>
                <w:rFonts w:eastAsia="仿宋_GB2312" w:hint="eastAsia"/>
                <w:kern w:val="0"/>
                <w:szCs w:val="21"/>
              </w:rPr>
              <w:t>23.5</w:t>
            </w:r>
          </w:p>
        </w:tc>
      </w:tr>
      <w:tr w:rsidR="00CF3D6F" w14:paraId="48ED8A99"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707C1713" w14:textId="77777777" w:rsidR="00CF3D6F" w:rsidRDefault="0089351B">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14:paraId="638E160E" w14:textId="77777777" w:rsidR="00CF3D6F" w:rsidRDefault="0089351B">
            <w:pPr>
              <w:widowControl/>
              <w:jc w:val="center"/>
              <w:rPr>
                <w:rFonts w:eastAsia="仿宋_GB2312"/>
                <w:kern w:val="0"/>
                <w:szCs w:val="21"/>
              </w:rPr>
            </w:pPr>
            <w:r>
              <w:rPr>
                <w:rFonts w:eastAsia="仿宋_GB2312" w:hint="eastAsia"/>
                <w:kern w:val="0"/>
                <w:szCs w:val="21"/>
              </w:rPr>
              <w:t>64.93</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5CF1157D"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62</w:t>
            </w:r>
          </w:p>
        </w:tc>
        <w:tc>
          <w:tcPr>
            <w:tcW w:w="1832" w:type="dxa"/>
            <w:gridSpan w:val="2"/>
            <w:tcBorders>
              <w:top w:val="single" w:sz="4" w:space="0" w:color="auto"/>
              <w:left w:val="nil"/>
              <w:bottom w:val="single" w:sz="4" w:space="0" w:color="auto"/>
              <w:right w:val="single" w:sz="4" w:space="0" w:color="000000"/>
            </w:tcBorders>
            <w:vAlign w:val="center"/>
          </w:tcPr>
          <w:p w14:paraId="27D246A9" w14:textId="77777777" w:rsidR="00CF3D6F" w:rsidRDefault="0089351B">
            <w:pPr>
              <w:widowControl/>
              <w:jc w:val="center"/>
              <w:rPr>
                <w:rFonts w:eastAsia="仿宋_GB2312"/>
                <w:kern w:val="0"/>
                <w:szCs w:val="21"/>
              </w:rPr>
            </w:pPr>
            <w:r>
              <w:rPr>
                <w:rFonts w:eastAsia="仿宋_GB2312" w:hint="eastAsia"/>
                <w:kern w:val="0"/>
                <w:szCs w:val="21"/>
              </w:rPr>
              <w:t>63.25</w:t>
            </w:r>
            <w:r>
              <w:rPr>
                <w:rFonts w:eastAsia="仿宋_GB2312" w:hint="eastAsia"/>
                <w:kern w:val="0"/>
                <w:szCs w:val="21"/>
              </w:rPr>
              <w:t xml:space="preserve">　</w:t>
            </w:r>
          </w:p>
        </w:tc>
      </w:tr>
      <w:tr w:rsidR="00CF3D6F" w14:paraId="556EB652"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5BEAFB2D" w14:textId="77777777" w:rsidR="00CF3D6F" w:rsidRDefault="0089351B">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14:paraId="60B2E741" w14:textId="77777777" w:rsidR="00CF3D6F" w:rsidRDefault="0089351B">
            <w:pPr>
              <w:widowControl/>
              <w:jc w:val="center"/>
              <w:rPr>
                <w:rFonts w:eastAsia="仿宋_GB2312"/>
                <w:kern w:val="0"/>
                <w:szCs w:val="21"/>
              </w:rPr>
            </w:pPr>
            <w:r>
              <w:rPr>
                <w:rFonts w:eastAsia="仿宋_GB2312" w:hint="eastAsia"/>
                <w:kern w:val="0"/>
                <w:szCs w:val="21"/>
              </w:rPr>
              <w:t>10.89</w:t>
            </w:r>
            <w:r>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14:paraId="4A5E96C2"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10.42</w:t>
            </w:r>
          </w:p>
        </w:tc>
        <w:tc>
          <w:tcPr>
            <w:tcW w:w="1832" w:type="dxa"/>
            <w:gridSpan w:val="2"/>
            <w:tcBorders>
              <w:top w:val="single" w:sz="4" w:space="0" w:color="auto"/>
              <w:left w:val="nil"/>
              <w:bottom w:val="single" w:sz="4" w:space="0" w:color="auto"/>
              <w:right w:val="single" w:sz="4" w:space="0" w:color="000000"/>
            </w:tcBorders>
            <w:vAlign w:val="center"/>
          </w:tcPr>
          <w:p w14:paraId="29CA6AC4" w14:textId="77777777" w:rsidR="00CF3D6F" w:rsidRDefault="0089351B">
            <w:pPr>
              <w:widowControl/>
              <w:jc w:val="center"/>
              <w:rPr>
                <w:rFonts w:eastAsia="仿宋_GB2312"/>
                <w:kern w:val="0"/>
                <w:szCs w:val="21"/>
              </w:rPr>
            </w:pPr>
            <w:r>
              <w:rPr>
                <w:rFonts w:eastAsia="仿宋_GB2312" w:hint="eastAsia"/>
                <w:kern w:val="0"/>
                <w:szCs w:val="21"/>
              </w:rPr>
              <w:t>10.37</w:t>
            </w:r>
            <w:r>
              <w:rPr>
                <w:rFonts w:eastAsia="仿宋_GB2312" w:hint="eastAsia"/>
                <w:kern w:val="0"/>
                <w:szCs w:val="21"/>
              </w:rPr>
              <w:t xml:space="preserve">　</w:t>
            </w:r>
          </w:p>
        </w:tc>
      </w:tr>
      <w:tr w:rsidR="00CF3D6F" w14:paraId="618ABB15"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13554ED2" w14:textId="77777777" w:rsidR="00CF3D6F" w:rsidRDefault="0089351B">
            <w:pPr>
              <w:widowControl/>
              <w:jc w:val="left"/>
              <w:rPr>
                <w:rFonts w:eastAsia="仿宋_GB2312"/>
                <w:kern w:val="0"/>
                <w:szCs w:val="21"/>
              </w:rPr>
            </w:pPr>
            <w:r>
              <w:rPr>
                <w:rFonts w:eastAsia="仿宋_GB2312" w:hint="eastAsia"/>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14:paraId="4ABD7866" w14:textId="77777777" w:rsidR="00CF3D6F" w:rsidRDefault="0089351B">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14:paraId="61C0BE0A" w14:textId="77777777" w:rsidR="00CF3D6F" w:rsidRDefault="0089351B">
            <w:pPr>
              <w:widowControl/>
              <w:jc w:val="center"/>
              <w:rPr>
                <w:rFonts w:eastAsia="仿宋_GB2312"/>
                <w:kern w:val="0"/>
                <w:szCs w:val="21"/>
              </w:rPr>
            </w:pPr>
            <w:r>
              <w:rPr>
                <w:rFonts w:eastAsia="仿宋_GB2312" w:hint="eastAsia"/>
                <w:kern w:val="0"/>
                <w:szCs w:val="21"/>
              </w:rPr>
              <w:t xml:space="preserve">　</w:t>
            </w:r>
            <w:r>
              <w:rPr>
                <w:rFonts w:eastAsia="仿宋_GB2312" w:hint="eastAsia"/>
                <w:kern w:val="0"/>
                <w:szCs w:val="21"/>
              </w:rPr>
              <w:t>100.76</w:t>
            </w:r>
          </w:p>
        </w:tc>
        <w:tc>
          <w:tcPr>
            <w:tcW w:w="1832" w:type="dxa"/>
            <w:gridSpan w:val="2"/>
            <w:tcBorders>
              <w:top w:val="single" w:sz="4" w:space="0" w:color="auto"/>
              <w:left w:val="nil"/>
              <w:bottom w:val="single" w:sz="4" w:space="0" w:color="auto"/>
              <w:right w:val="single" w:sz="4" w:space="0" w:color="000000"/>
            </w:tcBorders>
            <w:vAlign w:val="center"/>
          </w:tcPr>
          <w:p w14:paraId="3A476F6F" w14:textId="77777777" w:rsidR="00CF3D6F" w:rsidRDefault="0089351B">
            <w:pPr>
              <w:widowControl/>
              <w:jc w:val="center"/>
              <w:rPr>
                <w:rFonts w:eastAsia="仿宋_GB2312"/>
                <w:kern w:val="0"/>
                <w:szCs w:val="21"/>
              </w:rPr>
            </w:pPr>
            <w:r>
              <w:rPr>
                <w:rFonts w:eastAsia="仿宋_GB2312" w:hint="eastAsia"/>
                <w:kern w:val="0"/>
                <w:szCs w:val="21"/>
              </w:rPr>
              <w:t>100.76</w:t>
            </w:r>
            <w:r>
              <w:rPr>
                <w:rFonts w:eastAsia="仿宋_GB2312" w:hint="eastAsia"/>
                <w:kern w:val="0"/>
                <w:szCs w:val="21"/>
              </w:rPr>
              <w:t xml:space="preserve">　</w:t>
            </w:r>
          </w:p>
        </w:tc>
      </w:tr>
      <w:tr w:rsidR="00CF3D6F" w14:paraId="487E8C09" w14:textId="77777777">
        <w:trPr>
          <w:trHeight w:val="397"/>
          <w:jc w:val="center"/>
        </w:trPr>
        <w:tc>
          <w:tcPr>
            <w:tcW w:w="3354" w:type="dxa"/>
            <w:tcBorders>
              <w:top w:val="nil"/>
              <w:left w:val="single" w:sz="4" w:space="0" w:color="auto"/>
              <w:bottom w:val="single" w:sz="4" w:space="0" w:color="auto"/>
              <w:right w:val="single" w:sz="4" w:space="0" w:color="auto"/>
            </w:tcBorders>
            <w:vAlign w:val="center"/>
          </w:tcPr>
          <w:p w14:paraId="2237F297" w14:textId="77777777" w:rsidR="00CF3D6F" w:rsidRDefault="0089351B">
            <w:pPr>
              <w:widowControl/>
              <w:jc w:val="left"/>
              <w:rPr>
                <w:rFonts w:eastAsia="仿宋_GB2312"/>
                <w:kern w:val="0"/>
                <w:szCs w:val="21"/>
              </w:rPr>
            </w:pPr>
            <w:r>
              <w:rPr>
                <w:rFonts w:eastAsia="仿宋_GB2312" w:hint="eastAsia"/>
                <w:kern w:val="0"/>
                <w:szCs w:val="21"/>
              </w:rPr>
              <w:t>部门基本支出预算调整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14:paraId="57625C27" w14:textId="77777777" w:rsidR="00CF3D6F" w:rsidRDefault="0089351B">
            <w:pPr>
              <w:widowControl/>
              <w:jc w:val="center"/>
              <w:rPr>
                <w:rFonts w:eastAsia="仿宋_GB2312"/>
                <w:kern w:val="0"/>
                <w:szCs w:val="21"/>
              </w:rPr>
            </w:pPr>
            <w:r>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14:paraId="73762114" w14:textId="77777777" w:rsidR="00CF3D6F" w:rsidRDefault="0089351B">
            <w:pPr>
              <w:widowControl/>
              <w:jc w:val="center"/>
              <w:rPr>
                <w:rFonts w:eastAsia="仿宋_GB2312"/>
                <w:kern w:val="0"/>
                <w:szCs w:val="21"/>
              </w:rPr>
            </w:pPr>
            <w:r>
              <w:rPr>
                <w:rFonts w:eastAsia="仿宋_GB2312" w:hint="eastAsia"/>
                <w:kern w:val="0"/>
                <w:szCs w:val="21"/>
              </w:rPr>
              <w:t>--</w:t>
            </w:r>
            <w:r>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14:paraId="15DFDF19" w14:textId="77777777" w:rsidR="00CF3D6F" w:rsidRDefault="0089351B">
            <w:pPr>
              <w:widowControl/>
              <w:jc w:val="center"/>
              <w:rPr>
                <w:rFonts w:eastAsia="仿宋_GB2312"/>
                <w:kern w:val="0"/>
                <w:szCs w:val="21"/>
              </w:rPr>
            </w:pPr>
            <w:r>
              <w:rPr>
                <w:rFonts w:eastAsia="仿宋_GB2312" w:hint="eastAsia"/>
                <w:kern w:val="0"/>
                <w:szCs w:val="21"/>
              </w:rPr>
              <w:t>--</w:t>
            </w:r>
          </w:p>
        </w:tc>
      </w:tr>
      <w:tr w:rsidR="00CF3D6F" w14:paraId="33C8A324" w14:textId="77777777">
        <w:trPr>
          <w:trHeight w:val="837"/>
          <w:jc w:val="center"/>
        </w:trPr>
        <w:tc>
          <w:tcPr>
            <w:tcW w:w="3354" w:type="dxa"/>
            <w:vMerge w:val="restart"/>
            <w:tcBorders>
              <w:top w:val="nil"/>
              <w:left w:val="single" w:sz="4" w:space="0" w:color="auto"/>
              <w:bottom w:val="single" w:sz="4" w:space="0" w:color="auto"/>
              <w:right w:val="single" w:sz="4" w:space="0" w:color="auto"/>
            </w:tcBorders>
            <w:vAlign w:val="center"/>
          </w:tcPr>
          <w:p w14:paraId="39CF19D3" w14:textId="77777777" w:rsidR="00CF3D6F" w:rsidRDefault="0089351B">
            <w:pPr>
              <w:widowControl/>
              <w:jc w:val="center"/>
              <w:rPr>
                <w:rFonts w:eastAsia="仿宋_GB2312"/>
                <w:kern w:val="0"/>
                <w:szCs w:val="21"/>
              </w:rPr>
            </w:pPr>
            <w:r>
              <w:rPr>
                <w:rFonts w:eastAsia="仿宋_GB2312" w:hint="eastAsia"/>
                <w:kern w:val="0"/>
                <w:szCs w:val="21"/>
              </w:rPr>
              <w:t>楼堂馆所控制情况</w:t>
            </w:r>
            <w:r>
              <w:rPr>
                <w:rFonts w:eastAsia="仿宋_GB2312"/>
                <w:kern w:val="0"/>
                <w:szCs w:val="21"/>
              </w:rPr>
              <w:br/>
            </w:r>
            <w:r>
              <w:rPr>
                <w:rFonts w:eastAsia="仿宋_GB2312" w:hint="eastAsia"/>
                <w:kern w:val="0"/>
                <w:szCs w:val="21"/>
              </w:rPr>
              <w:t>（</w:t>
            </w:r>
            <w:r>
              <w:rPr>
                <w:rFonts w:eastAsia="仿宋_GB2312"/>
                <w:kern w:val="0"/>
                <w:szCs w:val="21"/>
              </w:rPr>
              <w:t>2020</w:t>
            </w:r>
            <w:r>
              <w:rPr>
                <w:rFonts w:eastAsia="仿宋_GB2312" w:hint="eastAsia"/>
                <w:kern w:val="0"/>
                <w:szCs w:val="21"/>
              </w:rPr>
              <w:t>年完工项目）</w:t>
            </w:r>
          </w:p>
        </w:tc>
        <w:tc>
          <w:tcPr>
            <w:tcW w:w="1189" w:type="dxa"/>
            <w:tcBorders>
              <w:top w:val="nil"/>
              <w:left w:val="nil"/>
              <w:bottom w:val="single" w:sz="4" w:space="0" w:color="auto"/>
              <w:right w:val="single" w:sz="4" w:space="0" w:color="auto"/>
            </w:tcBorders>
            <w:vAlign w:val="center"/>
          </w:tcPr>
          <w:p w14:paraId="591E8459"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批复规模</w:t>
            </w:r>
            <w:r>
              <w:rPr>
                <w:rFonts w:eastAsia="仿宋_GB2312"/>
                <w:bCs/>
                <w:kern w:val="0"/>
                <w:szCs w:val="21"/>
              </w:rPr>
              <w:br/>
            </w:r>
            <w:r>
              <w:rPr>
                <w:rFonts w:eastAsia="仿宋_GB2312" w:hint="eastAsia"/>
                <w:bCs/>
                <w:kern w:val="0"/>
                <w:szCs w:val="21"/>
              </w:rPr>
              <w:t>（</w:t>
            </w:r>
            <w:r>
              <w:rPr>
                <w:rFonts w:hint="eastAsia"/>
                <w:bCs/>
                <w:kern w:val="0"/>
                <w:szCs w:val="21"/>
              </w:rPr>
              <w:t>㎡</w:t>
            </w:r>
            <w:r>
              <w:rPr>
                <w:rFonts w:eastAsia="仿宋_GB2312" w:hint="eastAsia"/>
                <w:bCs/>
                <w:kern w:val="0"/>
                <w:szCs w:val="21"/>
              </w:rPr>
              <w:t>）</w:t>
            </w:r>
          </w:p>
        </w:tc>
        <w:tc>
          <w:tcPr>
            <w:tcW w:w="849" w:type="dxa"/>
            <w:tcBorders>
              <w:top w:val="nil"/>
              <w:left w:val="nil"/>
              <w:bottom w:val="single" w:sz="4" w:space="0" w:color="auto"/>
              <w:right w:val="single" w:sz="4" w:space="0" w:color="auto"/>
            </w:tcBorders>
            <w:vAlign w:val="center"/>
          </w:tcPr>
          <w:p w14:paraId="02C83C3A"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实际规模（</w:t>
            </w:r>
            <w:r>
              <w:rPr>
                <w:rFonts w:hint="eastAsia"/>
                <w:bCs/>
                <w:kern w:val="0"/>
                <w:szCs w:val="21"/>
              </w:rPr>
              <w:t>㎡</w:t>
            </w:r>
            <w:r>
              <w:rPr>
                <w:rFonts w:eastAsia="仿宋_GB2312" w:hint="eastAsia"/>
                <w:bCs/>
                <w:kern w:val="0"/>
                <w:szCs w:val="21"/>
              </w:rPr>
              <w:t>）</w:t>
            </w:r>
          </w:p>
        </w:tc>
        <w:tc>
          <w:tcPr>
            <w:tcW w:w="1129" w:type="dxa"/>
            <w:tcBorders>
              <w:top w:val="nil"/>
              <w:left w:val="nil"/>
              <w:bottom w:val="single" w:sz="4" w:space="0" w:color="auto"/>
              <w:right w:val="single" w:sz="4" w:space="0" w:color="auto"/>
            </w:tcBorders>
            <w:vAlign w:val="center"/>
          </w:tcPr>
          <w:p w14:paraId="56BB3424"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规模控制率</w:t>
            </w:r>
          </w:p>
        </w:tc>
        <w:tc>
          <w:tcPr>
            <w:tcW w:w="1111" w:type="dxa"/>
            <w:tcBorders>
              <w:top w:val="nil"/>
              <w:left w:val="nil"/>
              <w:bottom w:val="single" w:sz="4" w:space="0" w:color="auto"/>
              <w:right w:val="single" w:sz="4" w:space="0" w:color="auto"/>
            </w:tcBorders>
            <w:vAlign w:val="center"/>
          </w:tcPr>
          <w:p w14:paraId="66CC3653"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预算投资（万元）</w:t>
            </w:r>
          </w:p>
        </w:tc>
        <w:tc>
          <w:tcPr>
            <w:tcW w:w="969" w:type="dxa"/>
            <w:tcBorders>
              <w:top w:val="nil"/>
              <w:left w:val="nil"/>
              <w:bottom w:val="single" w:sz="4" w:space="0" w:color="auto"/>
              <w:right w:val="single" w:sz="4" w:space="0" w:color="auto"/>
            </w:tcBorders>
            <w:vAlign w:val="center"/>
          </w:tcPr>
          <w:p w14:paraId="434CF88D"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实际投资（万元）</w:t>
            </w:r>
          </w:p>
        </w:tc>
        <w:tc>
          <w:tcPr>
            <w:tcW w:w="863" w:type="dxa"/>
            <w:tcBorders>
              <w:top w:val="nil"/>
              <w:left w:val="nil"/>
              <w:bottom w:val="single" w:sz="4" w:space="0" w:color="auto"/>
              <w:right w:val="single" w:sz="4" w:space="0" w:color="auto"/>
            </w:tcBorders>
            <w:vAlign w:val="center"/>
          </w:tcPr>
          <w:p w14:paraId="7AE8105C" w14:textId="77777777" w:rsidR="00CF3D6F" w:rsidRDefault="0089351B">
            <w:pPr>
              <w:widowControl/>
              <w:spacing w:line="240" w:lineRule="exact"/>
              <w:jc w:val="center"/>
              <w:rPr>
                <w:rFonts w:eastAsia="仿宋_GB2312"/>
                <w:bCs/>
                <w:kern w:val="0"/>
                <w:szCs w:val="21"/>
              </w:rPr>
            </w:pPr>
            <w:r>
              <w:rPr>
                <w:rFonts w:eastAsia="仿宋_GB2312" w:hint="eastAsia"/>
                <w:bCs/>
                <w:kern w:val="0"/>
                <w:szCs w:val="21"/>
              </w:rPr>
              <w:t>投资概算控制率</w:t>
            </w:r>
          </w:p>
        </w:tc>
      </w:tr>
      <w:tr w:rsidR="00CF3D6F" w14:paraId="23EE261D" w14:textId="77777777">
        <w:trPr>
          <w:trHeight w:val="454"/>
          <w:jc w:val="center"/>
        </w:trPr>
        <w:tc>
          <w:tcPr>
            <w:tcW w:w="3354" w:type="dxa"/>
            <w:vMerge/>
            <w:tcBorders>
              <w:top w:val="nil"/>
              <w:left w:val="single" w:sz="4" w:space="0" w:color="auto"/>
              <w:bottom w:val="single" w:sz="4" w:space="0" w:color="auto"/>
              <w:right w:val="single" w:sz="4" w:space="0" w:color="auto"/>
            </w:tcBorders>
            <w:vAlign w:val="center"/>
          </w:tcPr>
          <w:p w14:paraId="33277086" w14:textId="77777777" w:rsidR="00CF3D6F" w:rsidRDefault="00CF3D6F">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14:paraId="0B14935C" w14:textId="77777777" w:rsidR="00CF3D6F" w:rsidRDefault="0089351B">
            <w:pPr>
              <w:widowControl/>
              <w:jc w:val="center"/>
              <w:rPr>
                <w:rFonts w:eastAsia="仿宋_GB2312"/>
                <w:kern w:val="0"/>
                <w:szCs w:val="21"/>
              </w:rPr>
            </w:pPr>
            <w:r>
              <w:rPr>
                <w:rFonts w:eastAsia="仿宋_GB2312" w:hint="eastAsia"/>
                <w:kern w:val="0"/>
                <w:szCs w:val="21"/>
              </w:rPr>
              <w:t>0</w:t>
            </w:r>
            <w:r>
              <w:rPr>
                <w:rFonts w:eastAsia="仿宋_GB2312" w:hint="eastAsia"/>
                <w:kern w:val="0"/>
                <w:szCs w:val="21"/>
              </w:rPr>
              <w:t xml:space="preserve">　</w:t>
            </w:r>
          </w:p>
        </w:tc>
        <w:tc>
          <w:tcPr>
            <w:tcW w:w="849" w:type="dxa"/>
            <w:tcBorders>
              <w:top w:val="nil"/>
              <w:left w:val="nil"/>
              <w:bottom w:val="single" w:sz="4" w:space="0" w:color="auto"/>
              <w:right w:val="single" w:sz="4" w:space="0" w:color="auto"/>
            </w:tcBorders>
            <w:vAlign w:val="center"/>
          </w:tcPr>
          <w:p w14:paraId="2F65D942" w14:textId="77777777" w:rsidR="00CF3D6F" w:rsidRDefault="0089351B">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129" w:type="dxa"/>
            <w:tcBorders>
              <w:top w:val="nil"/>
              <w:left w:val="nil"/>
              <w:bottom w:val="single" w:sz="4" w:space="0" w:color="auto"/>
              <w:right w:val="single" w:sz="4" w:space="0" w:color="auto"/>
            </w:tcBorders>
            <w:vAlign w:val="center"/>
          </w:tcPr>
          <w:p w14:paraId="714C9297" w14:textId="77777777" w:rsidR="00CF3D6F" w:rsidRDefault="0089351B">
            <w:pPr>
              <w:widowControl/>
              <w:ind w:firstLineChars="100" w:firstLine="210"/>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c>
          <w:tcPr>
            <w:tcW w:w="1111" w:type="dxa"/>
            <w:tcBorders>
              <w:top w:val="nil"/>
              <w:left w:val="nil"/>
              <w:bottom w:val="single" w:sz="4" w:space="0" w:color="auto"/>
              <w:right w:val="single" w:sz="4" w:space="0" w:color="auto"/>
            </w:tcBorders>
            <w:vAlign w:val="center"/>
          </w:tcPr>
          <w:p w14:paraId="21A08DFD" w14:textId="77777777" w:rsidR="00CF3D6F" w:rsidRDefault="0089351B">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 xml:space="preserve">  0</w:t>
            </w:r>
          </w:p>
        </w:tc>
        <w:tc>
          <w:tcPr>
            <w:tcW w:w="969" w:type="dxa"/>
            <w:tcBorders>
              <w:top w:val="nil"/>
              <w:left w:val="nil"/>
              <w:bottom w:val="single" w:sz="4" w:space="0" w:color="auto"/>
              <w:right w:val="single" w:sz="4" w:space="0" w:color="auto"/>
            </w:tcBorders>
            <w:vAlign w:val="center"/>
          </w:tcPr>
          <w:p w14:paraId="2773E260" w14:textId="77777777" w:rsidR="00CF3D6F" w:rsidRDefault="0089351B">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 xml:space="preserve"> 0</w:t>
            </w:r>
          </w:p>
        </w:tc>
        <w:tc>
          <w:tcPr>
            <w:tcW w:w="863" w:type="dxa"/>
            <w:tcBorders>
              <w:top w:val="nil"/>
              <w:left w:val="nil"/>
              <w:bottom w:val="single" w:sz="4" w:space="0" w:color="auto"/>
              <w:right w:val="single" w:sz="4" w:space="0" w:color="auto"/>
            </w:tcBorders>
            <w:vAlign w:val="center"/>
          </w:tcPr>
          <w:p w14:paraId="23C050F2" w14:textId="77777777" w:rsidR="00CF3D6F" w:rsidRDefault="0089351B">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0</w:t>
            </w:r>
          </w:p>
        </w:tc>
      </w:tr>
      <w:tr w:rsidR="00CF3D6F" w14:paraId="0F3DF3B1" w14:textId="77777777">
        <w:trPr>
          <w:trHeight w:val="756"/>
          <w:jc w:val="center"/>
        </w:trPr>
        <w:tc>
          <w:tcPr>
            <w:tcW w:w="3354" w:type="dxa"/>
            <w:tcBorders>
              <w:top w:val="nil"/>
              <w:left w:val="single" w:sz="4" w:space="0" w:color="auto"/>
              <w:bottom w:val="single" w:sz="4" w:space="0" w:color="auto"/>
              <w:right w:val="single" w:sz="4" w:space="0" w:color="auto"/>
            </w:tcBorders>
            <w:vAlign w:val="center"/>
          </w:tcPr>
          <w:p w14:paraId="0238E3FB" w14:textId="77777777" w:rsidR="00CF3D6F" w:rsidRDefault="0089351B">
            <w:pPr>
              <w:widowControl/>
              <w:jc w:val="center"/>
              <w:rPr>
                <w:rFonts w:eastAsia="仿宋_GB2312"/>
                <w:kern w:val="0"/>
                <w:szCs w:val="21"/>
              </w:rPr>
            </w:pPr>
            <w:r>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14:paraId="5B8EC58F" w14:textId="77777777" w:rsidR="00CF3D6F" w:rsidRDefault="0089351B">
            <w:pPr>
              <w:widowControl/>
              <w:rPr>
                <w:rFonts w:eastAsia="仿宋_GB2312"/>
                <w:kern w:val="0"/>
                <w:szCs w:val="21"/>
              </w:rPr>
            </w:pPr>
            <w:r>
              <w:rPr>
                <w:rFonts w:eastAsia="仿宋_GB2312"/>
                <w:kern w:val="0"/>
                <w:szCs w:val="21"/>
              </w:rPr>
              <w:t>严</w:t>
            </w:r>
            <w:r>
              <w:rPr>
                <w:rFonts w:eastAsia="仿宋_GB2312" w:hint="eastAsia"/>
                <w:kern w:val="0"/>
                <w:szCs w:val="21"/>
              </w:rPr>
              <w:t>格</w:t>
            </w:r>
            <w:r>
              <w:rPr>
                <w:rFonts w:eastAsia="仿宋_GB2312"/>
                <w:kern w:val="0"/>
                <w:szCs w:val="21"/>
              </w:rPr>
              <w:t>控制三公经费，</w:t>
            </w:r>
            <w:r>
              <w:rPr>
                <w:rFonts w:eastAsia="仿宋_GB2312" w:hint="eastAsia"/>
                <w:kern w:val="0"/>
                <w:szCs w:val="21"/>
              </w:rPr>
              <w:t>一</w:t>
            </w:r>
            <w:r>
              <w:rPr>
                <w:rFonts w:eastAsia="仿宋_GB2312"/>
                <w:kern w:val="0"/>
                <w:szCs w:val="21"/>
              </w:rPr>
              <w:t>般公用经费在年初预算基础上</w:t>
            </w:r>
            <w:r>
              <w:rPr>
                <w:rFonts w:eastAsia="仿宋_GB2312" w:hint="eastAsia"/>
                <w:kern w:val="0"/>
                <w:szCs w:val="21"/>
              </w:rPr>
              <w:t>再</w:t>
            </w:r>
            <w:r>
              <w:rPr>
                <w:rFonts w:eastAsia="仿宋_GB2312"/>
                <w:kern w:val="0"/>
                <w:szCs w:val="21"/>
              </w:rPr>
              <w:t>压减</w:t>
            </w:r>
            <w:r>
              <w:rPr>
                <w:rFonts w:eastAsia="仿宋_GB2312" w:hint="eastAsia"/>
                <w:kern w:val="0"/>
                <w:szCs w:val="21"/>
              </w:rPr>
              <w:t>5%</w:t>
            </w:r>
            <w:r>
              <w:rPr>
                <w:rFonts w:eastAsia="仿宋_GB2312" w:hint="eastAsia"/>
                <w:kern w:val="0"/>
                <w:szCs w:val="21"/>
              </w:rPr>
              <w:t>，三</w:t>
            </w:r>
            <w:proofErr w:type="gramStart"/>
            <w:r>
              <w:rPr>
                <w:rFonts w:eastAsia="仿宋_GB2312" w:hint="eastAsia"/>
                <w:kern w:val="0"/>
                <w:szCs w:val="21"/>
              </w:rPr>
              <w:t>公经费</w:t>
            </w:r>
            <w:proofErr w:type="gramEnd"/>
            <w:r>
              <w:rPr>
                <w:rFonts w:eastAsia="仿宋_GB2312" w:hint="eastAsia"/>
                <w:kern w:val="0"/>
                <w:szCs w:val="21"/>
              </w:rPr>
              <w:t>只减不增。</w:t>
            </w:r>
            <w:r>
              <w:rPr>
                <w:rFonts w:eastAsia="仿宋_GB2312"/>
                <w:kern w:val="0"/>
                <w:szCs w:val="21"/>
              </w:rPr>
              <w:t xml:space="preserve">　</w:t>
            </w:r>
            <w:r>
              <w:rPr>
                <w:rFonts w:eastAsia="仿宋_GB2312" w:hint="eastAsia"/>
                <w:kern w:val="0"/>
                <w:szCs w:val="21"/>
              </w:rPr>
              <w:t xml:space="preserve">　</w:t>
            </w:r>
          </w:p>
        </w:tc>
      </w:tr>
    </w:tbl>
    <w:p w14:paraId="56BA97A1" w14:textId="77777777" w:rsidR="00CF3D6F" w:rsidRDefault="0089351B">
      <w:pPr>
        <w:widowControl/>
        <w:jc w:val="left"/>
        <w:rPr>
          <w:rFonts w:eastAsia="仿宋_GB2312"/>
          <w:kern w:val="0"/>
          <w:sz w:val="22"/>
        </w:rPr>
      </w:pPr>
      <w:r>
        <w:rPr>
          <w:rFonts w:eastAsia="仿宋_GB2312" w:hint="eastAsia"/>
          <w:kern w:val="0"/>
          <w:sz w:val="22"/>
        </w:rPr>
        <w:t>说明：</w:t>
      </w:r>
      <w:r>
        <w:rPr>
          <w:rFonts w:eastAsia="仿宋_GB2312"/>
          <w:kern w:val="0"/>
          <w:sz w:val="22"/>
        </w:rPr>
        <w:t>“</w:t>
      </w:r>
      <w:r>
        <w:rPr>
          <w:rFonts w:eastAsia="仿宋_GB2312" w:hint="eastAsia"/>
          <w:kern w:val="0"/>
          <w:sz w:val="22"/>
        </w:rPr>
        <w:t>项目支出</w:t>
      </w:r>
      <w:r>
        <w:rPr>
          <w:rFonts w:eastAsia="仿宋_GB2312"/>
          <w:kern w:val="0"/>
          <w:sz w:val="22"/>
        </w:rPr>
        <w:t>”</w:t>
      </w:r>
      <w:r>
        <w:rPr>
          <w:rFonts w:eastAsia="仿宋_GB2312" w:hint="eastAsia"/>
          <w:kern w:val="0"/>
          <w:sz w:val="22"/>
        </w:rPr>
        <w:t>需要填报基本支出以外的所有项目支出情况，</w:t>
      </w:r>
      <w:r>
        <w:rPr>
          <w:rFonts w:eastAsia="仿宋_GB2312"/>
          <w:kern w:val="0"/>
          <w:sz w:val="22"/>
        </w:rPr>
        <w:t>“</w:t>
      </w:r>
      <w:r>
        <w:rPr>
          <w:rFonts w:eastAsia="仿宋_GB2312" w:hint="eastAsia"/>
          <w:kern w:val="0"/>
          <w:sz w:val="22"/>
        </w:rPr>
        <w:t>公用经费</w:t>
      </w:r>
      <w:r>
        <w:rPr>
          <w:rFonts w:eastAsia="仿宋_GB2312"/>
          <w:kern w:val="0"/>
          <w:sz w:val="22"/>
        </w:rPr>
        <w:t>”</w:t>
      </w:r>
      <w:r>
        <w:rPr>
          <w:rFonts w:eastAsia="仿宋_GB2312" w:hint="eastAsia"/>
          <w:kern w:val="0"/>
          <w:sz w:val="22"/>
        </w:rPr>
        <w:t>填报基本支出中的一般商品和服务支出。</w:t>
      </w:r>
    </w:p>
    <w:p w14:paraId="4F57DC85" w14:textId="77777777" w:rsidR="00CF3D6F" w:rsidRDefault="00CF3D6F">
      <w:pPr>
        <w:widowControl/>
        <w:jc w:val="left"/>
        <w:rPr>
          <w:rFonts w:eastAsia="仿宋_GB2312"/>
          <w:kern w:val="0"/>
          <w:sz w:val="22"/>
        </w:rPr>
      </w:pPr>
    </w:p>
    <w:p w14:paraId="78B3BCC5" w14:textId="77777777" w:rsidR="00CF3D6F" w:rsidRDefault="0089351B">
      <w:pPr>
        <w:widowControl/>
        <w:spacing w:afterLines="50" w:after="156" w:line="400" w:lineRule="exact"/>
        <w:jc w:val="left"/>
        <w:rPr>
          <w:rFonts w:eastAsia="黑体"/>
          <w:sz w:val="32"/>
          <w:szCs w:val="32"/>
        </w:rPr>
      </w:pPr>
      <w:r>
        <w:rPr>
          <w:rFonts w:eastAsia="仿宋_GB2312" w:hint="eastAsia"/>
          <w:kern w:val="0"/>
          <w:sz w:val="22"/>
        </w:rPr>
        <w:t>填表人：</w:t>
      </w:r>
      <w:r>
        <w:rPr>
          <w:rFonts w:eastAsia="仿宋_GB2312" w:hint="eastAsia"/>
          <w:kern w:val="0"/>
          <w:szCs w:val="21"/>
        </w:rPr>
        <w:t>广</w:t>
      </w:r>
      <w:proofErr w:type="gramStart"/>
      <w:r>
        <w:rPr>
          <w:rFonts w:eastAsia="仿宋_GB2312" w:hint="eastAsia"/>
          <w:kern w:val="0"/>
          <w:szCs w:val="21"/>
        </w:rPr>
        <w:t>茜</w:t>
      </w:r>
      <w:proofErr w:type="gramEnd"/>
      <w:r>
        <w:rPr>
          <w:rFonts w:eastAsia="仿宋_GB2312" w:hint="eastAsia"/>
          <w:kern w:val="0"/>
          <w:szCs w:val="21"/>
        </w:rPr>
        <w:t>堰</w:t>
      </w:r>
      <w:r>
        <w:rPr>
          <w:rFonts w:eastAsia="仿宋_GB2312"/>
          <w:kern w:val="0"/>
          <w:szCs w:val="21"/>
        </w:rPr>
        <w:t xml:space="preserve"> </w:t>
      </w:r>
      <w:r>
        <w:rPr>
          <w:rFonts w:eastAsia="仿宋_GB2312"/>
          <w:kern w:val="0"/>
          <w:sz w:val="22"/>
        </w:rPr>
        <w:t xml:space="preserve">        </w:t>
      </w:r>
      <w:r>
        <w:rPr>
          <w:rFonts w:eastAsia="仿宋_GB2312" w:hint="eastAsia"/>
          <w:kern w:val="0"/>
          <w:sz w:val="22"/>
        </w:rPr>
        <w:t>填报日期：</w:t>
      </w:r>
      <w:r>
        <w:rPr>
          <w:rFonts w:eastAsia="仿宋_GB2312" w:hint="eastAsia"/>
          <w:kern w:val="0"/>
          <w:sz w:val="22"/>
        </w:rPr>
        <w:t>2021.5.8</w:t>
      </w:r>
      <w:r>
        <w:rPr>
          <w:rFonts w:eastAsia="仿宋_GB2312"/>
          <w:kern w:val="0"/>
          <w:szCs w:val="21"/>
        </w:rPr>
        <w:t xml:space="preserve"> </w:t>
      </w:r>
      <w:r>
        <w:rPr>
          <w:rFonts w:eastAsia="仿宋_GB2312" w:hint="eastAsia"/>
          <w:kern w:val="0"/>
          <w:szCs w:val="21"/>
        </w:rPr>
        <w:t xml:space="preserve">  </w:t>
      </w:r>
      <w:r>
        <w:rPr>
          <w:rFonts w:eastAsia="仿宋_GB2312" w:hint="eastAsia"/>
          <w:kern w:val="0"/>
          <w:szCs w:val="21"/>
        </w:rPr>
        <w:t xml:space="preserve"> </w:t>
      </w:r>
      <w:r>
        <w:rPr>
          <w:rFonts w:eastAsia="仿宋_GB2312" w:hint="eastAsia"/>
          <w:kern w:val="0"/>
          <w:sz w:val="22"/>
        </w:rPr>
        <w:t>联系电话：</w:t>
      </w:r>
      <w:r>
        <w:rPr>
          <w:rFonts w:eastAsia="仿宋_GB2312" w:hint="eastAsia"/>
          <w:kern w:val="0"/>
          <w:szCs w:val="21"/>
        </w:rPr>
        <w:t>0734-8168998</w:t>
      </w:r>
      <w:r>
        <w:rPr>
          <w:rFonts w:eastAsia="仿宋_GB2312"/>
          <w:kern w:val="0"/>
          <w:szCs w:val="21"/>
        </w:rPr>
        <w:t xml:space="preserve"> </w:t>
      </w:r>
      <w:r>
        <w:rPr>
          <w:rFonts w:eastAsia="仿宋_GB2312" w:hint="eastAsia"/>
          <w:kern w:val="0"/>
          <w:szCs w:val="21"/>
        </w:rPr>
        <w:t xml:space="preserve"> </w:t>
      </w:r>
      <w:r>
        <w:rPr>
          <w:rFonts w:eastAsia="仿宋_GB2312"/>
          <w:kern w:val="0"/>
          <w:sz w:val="22"/>
        </w:rPr>
        <w:t xml:space="preserve"> </w:t>
      </w:r>
      <w:r>
        <w:rPr>
          <w:rFonts w:eastAsia="仿宋_GB2312" w:hint="eastAsia"/>
          <w:kern w:val="0"/>
          <w:sz w:val="22"/>
        </w:rPr>
        <w:t>单位负责人签字：</w:t>
      </w:r>
      <w:r>
        <w:rPr>
          <w:rFonts w:eastAsia="仿宋_GB2312"/>
          <w:kern w:val="0"/>
          <w:sz w:val="22"/>
        </w:rPr>
        <w:br w:type="page"/>
      </w:r>
      <w:r>
        <w:rPr>
          <w:rFonts w:eastAsia="黑体" w:hint="eastAsia"/>
          <w:sz w:val="32"/>
          <w:szCs w:val="32"/>
        </w:rPr>
        <w:lastRenderedPageBreak/>
        <w:t>附件</w:t>
      </w:r>
      <w:r>
        <w:rPr>
          <w:rFonts w:eastAsia="黑体"/>
          <w:sz w:val="32"/>
          <w:szCs w:val="32"/>
        </w:rPr>
        <w:t>3</w:t>
      </w:r>
    </w:p>
    <w:p w14:paraId="225DC555" w14:textId="77777777" w:rsidR="00CF3D6F" w:rsidRDefault="0089351B">
      <w:pPr>
        <w:widowControl/>
        <w:spacing w:afterLines="50" w:after="156" w:line="400" w:lineRule="exact"/>
        <w:jc w:val="center"/>
        <w:rPr>
          <w:rFonts w:eastAsia="方正小标宋_GBK"/>
          <w:color w:val="000000"/>
          <w:kern w:val="0"/>
          <w:sz w:val="36"/>
          <w:szCs w:val="36"/>
        </w:rPr>
      </w:pPr>
      <w:r>
        <w:rPr>
          <w:rFonts w:eastAsia="方正小标宋_GBK"/>
          <w:color w:val="000000"/>
          <w:kern w:val="0"/>
          <w:sz w:val="36"/>
          <w:szCs w:val="36"/>
        </w:rPr>
        <w:t>2020</w:t>
      </w:r>
      <w:r>
        <w:rPr>
          <w:rFonts w:eastAsia="方正小标宋_GBK" w:hint="eastAsia"/>
          <w:color w:val="000000"/>
          <w:kern w:val="0"/>
          <w:sz w:val="36"/>
          <w:szCs w:val="36"/>
        </w:rPr>
        <w:t>年度单位整体支出绩效自评表</w:t>
      </w:r>
    </w:p>
    <w:tbl>
      <w:tblPr>
        <w:tblW w:w="9993" w:type="dxa"/>
        <w:jc w:val="center"/>
        <w:tblLook w:val="04A0" w:firstRow="1" w:lastRow="0" w:firstColumn="1" w:lastColumn="0" w:noHBand="0" w:noVBand="1"/>
      </w:tblPr>
      <w:tblGrid>
        <w:gridCol w:w="1080"/>
        <w:gridCol w:w="1080"/>
        <w:gridCol w:w="953"/>
        <w:gridCol w:w="1256"/>
        <w:gridCol w:w="95"/>
        <w:gridCol w:w="1200"/>
        <w:gridCol w:w="1276"/>
        <w:gridCol w:w="709"/>
        <w:gridCol w:w="992"/>
        <w:gridCol w:w="1352"/>
      </w:tblGrid>
      <w:tr w:rsidR="00CF3D6F" w14:paraId="3A0DA4AF" w14:textId="77777777">
        <w:trPr>
          <w:jc w:val="center"/>
        </w:trPr>
        <w:tc>
          <w:tcPr>
            <w:tcW w:w="1080" w:type="dxa"/>
            <w:tcBorders>
              <w:top w:val="single" w:sz="4" w:space="0" w:color="auto"/>
              <w:left w:val="single" w:sz="4" w:space="0" w:color="auto"/>
              <w:bottom w:val="single" w:sz="4" w:space="0" w:color="auto"/>
              <w:right w:val="single" w:sz="4" w:space="0" w:color="auto"/>
            </w:tcBorders>
            <w:vAlign w:val="center"/>
          </w:tcPr>
          <w:p w14:paraId="026819C9"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省级预算部门名称</w:t>
            </w:r>
          </w:p>
        </w:tc>
        <w:tc>
          <w:tcPr>
            <w:tcW w:w="8913" w:type="dxa"/>
            <w:gridSpan w:val="9"/>
            <w:tcBorders>
              <w:top w:val="single" w:sz="4" w:space="0" w:color="auto"/>
              <w:left w:val="nil"/>
              <w:bottom w:val="single" w:sz="4" w:space="0" w:color="auto"/>
              <w:right w:val="single" w:sz="4" w:space="0" w:color="auto"/>
            </w:tcBorders>
            <w:vAlign w:val="center"/>
          </w:tcPr>
          <w:p w14:paraId="6EB1E791" w14:textId="77777777" w:rsidR="00CF3D6F" w:rsidRDefault="0089351B">
            <w:pPr>
              <w:widowControl/>
              <w:spacing w:line="240" w:lineRule="exact"/>
              <w:rPr>
                <w:rFonts w:eastAsia="仿宋_GB2312"/>
                <w:color w:val="000000"/>
                <w:kern w:val="0"/>
                <w:szCs w:val="21"/>
              </w:rPr>
            </w:pPr>
            <w:r>
              <w:rPr>
                <w:rFonts w:eastAsia="仿宋_GB2312" w:hint="eastAsia"/>
                <w:color w:val="000000"/>
                <w:kern w:val="0"/>
                <w:szCs w:val="21"/>
              </w:rPr>
              <w:t xml:space="preserve">　湖南省有色地质</w:t>
            </w:r>
            <w:proofErr w:type="gramStart"/>
            <w:r>
              <w:rPr>
                <w:rFonts w:eastAsia="仿宋_GB2312" w:hint="eastAsia"/>
                <w:color w:val="000000"/>
                <w:kern w:val="0"/>
                <w:szCs w:val="21"/>
              </w:rPr>
              <w:t>勘查局</w:t>
            </w:r>
            <w:proofErr w:type="gramEnd"/>
            <w:r>
              <w:rPr>
                <w:rFonts w:eastAsia="仿宋_GB2312" w:hint="eastAsia"/>
                <w:color w:val="000000"/>
                <w:kern w:val="0"/>
                <w:szCs w:val="21"/>
              </w:rPr>
              <w:t>二一七队</w:t>
            </w:r>
          </w:p>
        </w:tc>
      </w:tr>
      <w:tr w:rsidR="00CF3D6F" w14:paraId="40FD46BA" w14:textId="77777777">
        <w:trPr>
          <w:jc w:val="center"/>
        </w:trPr>
        <w:tc>
          <w:tcPr>
            <w:tcW w:w="1080" w:type="dxa"/>
            <w:vMerge w:val="restart"/>
            <w:tcBorders>
              <w:top w:val="nil"/>
              <w:left w:val="single" w:sz="4" w:space="0" w:color="auto"/>
              <w:right w:val="single" w:sz="4" w:space="0" w:color="auto"/>
            </w:tcBorders>
            <w:vAlign w:val="center"/>
          </w:tcPr>
          <w:p w14:paraId="3873937C"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年度预</w:t>
            </w:r>
          </w:p>
          <w:p w14:paraId="44EDC195"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算申请</w:t>
            </w:r>
            <w:proofErr w:type="gramEnd"/>
            <w:r>
              <w:rPr>
                <w:rFonts w:eastAsia="仿宋_GB2312"/>
                <w:color w:val="000000"/>
                <w:kern w:val="0"/>
                <w:szCs w:val="21"/>
              </w:rPr>
              <w:br/>
            </w:r>
            <w:r>
              <w:rPr>
                <w:rFonts w:eastAsia="仿宋_GB2312" w:hint="eastAsia"/>
                <w:color w:val="000000"/>
                <w:kern w:val="0"/>
                <w:szCs w:val="21"/>
              </w:rPr>
              <w:t>（万元）</w:t>
            </w:r>
          </w:p>
        </w:tc>
        <w:tc>
          <w:tcPr>
            <w:tcW w:w="2033" w:type="dxa"/>
            <w:gridSpan w:val="2"/>
            <w:tcBorders>
              <w:top w:val="nil"/>
              <w:left w:val="nil"/>
              <w:bottom w:val="single" w:sz="4" w:space="0" w:color="auto"/>
              <w:right w:val="single" w:sz="4" w:space="0" w:color="auto"/>
            </w:tcBorders>
            <w:vAlign w:val="center"/>
          </w:tcPr>
          <w:p w14:paraId="70283A2E" w14:textId="77777777" w:rsidR="00CF3D6F" w:rsidRDefault="00CF3D6F">
            <w:pPr>
              <w:spacing w:line="240" w:lineRule="exact"/>
              <w:jc w:val="center"/>
              <w:rPr>
                <w:rFonts w:eastAsia="仿宋_GB2312"/>
                <w:szCs w:val="21"/>
              </w:rPr>
            </w:pPr>
          </w:p>
        </w:tc>
        <w:tc>
          <w:tcPr>
            <w:tcW w:w="1256" w:type="dxa"/>
            <w:tcBorders>
              <w:top w:val="nil"/>
              <w:left w:val="nil"/>
              <w:bottom w:val="single" w:sz="4" w:space="0" w:color="auto"/>
              <w:right w:val="single" w:sz="4" w:space="0" w:color="auto"/>
            </w:tcBorders>
            <w:vAlign w:val="center"/>
          </w:tcPr>
          <w:p w14:paraId="524CFABC" w14:textId="77777777" w:rsidR="00CF3D6F" w:rsidRDefault="0089351B">
            <w:pPr>
              <w:spacing w:line="240" w:lineRule="exact"/>
              <w:jc w:val="center"/>
              <w:rPr>
                <w:rFonts w:eastAsia="仿宋_GB2312"/>
                <w:szCs w:val="21"/>
              </w:rPr>
            </w:pPr>
            <w:r>
              <w:rPr>
                <w:rFonts w:eastAsia="仿宋_GB2312" w:hint="eastAsia"/>
                <w:szCs w:val="21"/>
              </w:rPr>
              <w:t>年初</w:t>
            </w:r>
          </w:p>
          <w:p w14:paraId="6E3BDA3B" w14:textId="77777777" w:rsidR="00CF3D6F" w:rsidRDefault="0089351B">
            <w:pPr>
              <w:spacing w:line="240" w:lineRule="exact"/>
              <w:jc w:val="center"/>
              <w:rPr>
                <w:rFonts w:eastAsia="仿宋_GB2312"/>
                <w:szCs w:val="21"/>
              </w:rPr>
            </w:pPr>
            <w:r>
              <w:rPr>
                <w:rFonts w:eastAsia="仿宋_GB2312" w:hint="eastAsia"/>
                <w:szCs w:val="21"/>
              </w:rPr>
              <w:t>预算数</w:t>
            </w:r>
          </w:p>
        </w:tc>
        <w:tc>
          <w:tcPr>
            <w:tcW w:w="1295" w:type="dxa"/>
            <w:gridSpan w:val="2"/>
            <w:tcBorders>
              <w:top w:val="nil"/>
              <w:left w:val="nil"/>
              <w:bottom w:val="single" w:sz="4" w:space="0" w:color="auto"/>
              <w:right w:val="single" w:sz="4" w:space="0" w:color="auto"/>
            </w:tcBorders>
            <w:vAlign w:val="center"/>
          </w:tcPr>
          <w:p w14:paraId="093004C5" w14:textId="77777777" w:rsidR="00CF3D6F" w:rsidRDefault="0089351B">
            <w:pPr>
              <w:spacing w:line="240" w:lineRule="exact"/>
              <w:jc w:val="center"/>
              <w:rPr>
                <w:rFonts w:eastAsia="仿宋_GB2312"/>
                <w:szCs w:val="21"/>
              </w:rPr>
            </w:pPr>
            <w:r>
              <w:rPr>
                <w:rFonts w:eastAsia="仿宋_GB2312" w:hint="eastAsia"/>
                <w:szCs w:val="21"/>
              </w:rPr>
              <w:t>全年预算数</w:t>
            </w:r>
          </w:p>
        </w:tc>
        <w:tc>
          <w:tcPr>
            <w:tcW w:w="1276" w:type="dxa"/>
            <w:tcBorders>
              <w:top w:val="nil"/>
              <w:left w:val="nil"/>
              <w:bottom w:val="single" w:sz="4" w:space="0" w:color="auto"/>
              <w:right w:val="single" w:sz="4" w:space="0" w:color="auto"/>
            </w:tcBorders>
            <w:vAlign w:val="center"/>
          </w:tcPr>
          <w:p w14:paraId="1233AC72" w14:textId="77777777" w:rsidR="00CF3D6F" w:rsidRDefault="0089351B">
            <w:pPr>
              <w:spacing w:line="240" w:lineRule="exact"/>
              <w:jc w:val="center"/>
              <w:rPr>
                <w:rFonts w:eastAsia="仿宋_GB2312"/>
                <w:szCs w:val="21"/>
              </w:rPr>
            </w:pPr>
            <w:r>
              <w:rPr>
                <w:rFonts w:eastAsia="仿宋_GB2312" w:hint="eastAsia"/>
                <w:szCs w:val="21"/>
              </w:rPr>
              <w:t>全年执行数</w:t>
            </w:r>
          </w:p>
        </w:tc>
        <w:tc>
          <w:tcPr>
            <w:tcW w:w="709" w:type="dxa"/>
            <w:tcBorders>
              <w:top w:val="nil"/>
              <w:left w:val="nil"/>
              <w:bottom w:val="single" w:sz="4" w:space="0" w:color="auto"/>
              <w:right w:val="single" w:sz="4" w:space="0" w:color="auto"/>
            </w:tcBorders>
            <w:vAlign w:val="center"/>
          </w:tcPr>
          <w:p w14:paraId="636B51B3" w14:textId="77777777" w:rsidR="00CF3D6F" w:rsidRDefault="0089351B">
            <w:pPr>
              <w:spacing w:line="240" w:lineRule="exact"/>
              <w:jc w:val="center"/>
              <w:rPr>
                <w:rFonts w:eastAsia="仿宋_GB2312"/>
                <w:szCs w:val="21"/>
              </w:rPr>
            </w:pPr>
            <w:r>
              <w:rPr>
                <w:rFonts w:eastAsia="仿宋_GB2312" w:hint="eastAsia"/>
                <w:szCs w:val="21"/>
              </w:rPr>
              <w:t>分值</w:t>
            </w:r>
          </w:p>
        </w:tc>
        <w:tc>
          <w:tcPr>
            <w:tcW w:w="992" w:type="dxa"/>
            <w:tcBorders>
              <w:top w:val="nil"/>
              <w:left w:val="nil"/>
              <w:bottom w:val="single" w:sz="4" w:space="0" w:color="auto"/>
              <w:right w:val="single" w:sz="4" w:space="0" w:color="auto"/>
            </w:tcBorders>
            <w:vAlign w:val="center"/>
          </w:tcPr>
          <w:p w14:paraId="272A3A63" w14:textId="77777777" w:rsidR="00CF3D6F" w:rsidRDefault="0089351B">
            <w:pPr>
              <w:spacing w:line="240" w:lineRule="exact"/>
              <w:jc w:val="center"/>
              <w:rPr>
                <w:rFonts w:eastAsia="仿宋_GB2312"/>
                <w:szCs w:val="21"/>
              </w:rPr>
            </w:pPr>
            <w:r>
              <w:rPr>
                <w:rFonts w:eastAsia="仿宋_GB2312" w:hint="eastAsia"/>
                <w:szCs w:val="21"/>
              </w:rPr>
              <w:t>执行率</w:t>
            </w:r>
          </w:p>
        </w:tc>
        <w:tc>
          <w:tcPr>
            <w:tcW w:w="1352" w:type="dxa"/>
            <w:tcBorders>
              <w:top w:val="nil"/>
              <w:left w:val="nil"/>
              <w:bottom w:val="single" w:sz="4" w:space="0" w:color="auto"/>
              <w:right w:val="single" w:sz="4" w:space="0" w:color="auto"/>
            </w:tcBorders>
            <w:vAlign w:val="center"/>
          </w:tcPr>
          <w:p w14:paraId="1A0EB332" w14:textId="77777777" w:rsidR="00CF3D6F" w:rsidRDefault="0089351B">
            <w:pPr>
              <w:spacing w:line="240" w:lineRule="exact"/>
              <w:jc w:val="center"/>
              <w:rPr>
                <w:rFonts w:eastAsia="仿宋_GB2312"/>
                <w:szCs w:val="21"/>
              </w:rPr>
            </w:pPr>
            <w:r>
              <w:rPr>
                <w:rFonts w:eastAsia="仿宋_GB2312" w:hint="eastAsia"/>
                <w:szCs w:val="21"/>
              </w:rPr>
              <w:t>得分</w:t>
            </w:r>
          </w:p>
        </w:tc>
      </w:tr>
      <w:tr w:rsidR="00CF3D6F" w14:paraId="06DA8623" w14:textId="77777777">
        <w:trPr>
          <w:jc w:val="center"/>
        </w:trPr>
        <w:tc>
          <w:tcPr>
            <w:tcW w:w="1080" w:type="dxa"/>
            <w:vMerge/>
            <w:tcBorders>
              <w:top w:val="nil"/>
              <w:left w:val="single" w:sz="4" w:space="0" w:color="auto"/>
              <w:right w:val="single" w:sz="4" w:space="0" w:color="auto"/>
            </w:tcBorders>
            <w:vAlign w:val="center"/>
          </w:tcPr>
          <w:p w14:paraId="4F8F24F0" w14:textId="77777777" w:rsidR="00CF3D6F" w:rsidRDefault="00CF3D6F">
            <w:pPr>
              <w:widowControl/>
              <w:spacing w:line="240" w:lineRule="exact"/>
              <w:jc w:val="center"/>
              <w:rPr>
                <w:rFonts w:eastAsia="仿宋_GB2312"/>
                <w:color w:val="000000"/>
                <w:kern w:val="0"/>
                <w:szCs w:val="21"/>
              </w:rPr>
            </w:pPr>
          </w:p>
        </w:tc>
        <w:tc>
          <w:tcPr>
            <w:tcW w:w="2033" w:type="dxa"/>
            <w:gridSpan w:val="2"/>
            <w:tcBorders>
              <w:top w:val="nil"/>
              <w:left w:val="nil"/>
              <w:bottom w:val="single" w:sz="4" w:space="0" w:color="auto"/>
              <w:right w:val="single" w:sz="4" w:space="0" w:color="auto"/>
            </w:tcBorders>
            <w:vAlign w:val="center"/>
          </w:tcPr>
          <w:p w14:paraId="4188DD16" w14:textId="77777777" w:rsidR="00CF3D6F" w:rsidRDefault="0089351B">
            <w:pPr>
              <w:spacing w:line="240" w:lineRule="exact"/>
              <w:jc w:val="center"/>
              <w:rPr>
                <w:rFonts w:eastAsia="仿宋_GB2312"/>
                <w:szCs w:val="21"/>
              </w:rPr>
            </w:pPr>
            <w:r>
              <w:rPr>
                <w:rFonts w:eastAsia="仿宋_GB2312" w:hint="eastAsia"/>
                <w:color w:val="000000"/>
                <w:kern w:val="0"/>
                <w:szCs w:val="21"/>
              </w:rPr>
              <w:t>年度资金总额</w:t>
            </w:r>
          </w:p>
        </w:tc>
        <w:tc>
          <w:tcPr>
            <w:tcW w:w="1256" w:type="dxa"/>
            <w:tcBorders>
              <w:top w:val="nil"/>
              <w:left w:val="nil"/>
              <w:bottom w:val="single" w:sz="4" w:space="0" w:color="auto"/>
              <w:right w:val="single" w:sz="4" w:space="0" w:color="auto"/>
            </w:tcBorders>
            <w:vAlign w:val="center"/>
          </w:tcPr>
          <w:p w14:paraId="3A965CED" w14:textId="77777777" w:rsidR="00CF3D6F" w:rsidRDefault="0089351B">
            <w:pPr>
              <w:spacing w:line="240" w:lineRule="exact"/>
              <w:jc w:val="center"/>
              <w:rPr>
                <w:rFonts w:eastAsia="仿宋_GB2312"/>
                <w:szCs w:val="21"/>
              </w:rPr>
            </w:pPr>
            <w:r>
              <w:rPr>
                <w:rFonts w:eastAsia="仿宋_GB2312" w:hint="eastAsia"/>
                <w:szCs w:val="21"/>
              </w:rPr>
              <w:t>3089.41</w:t>
            </w:r>
          </w:p>
        </w:tc>
        <w:tc>
          <w:tcPr>
            <w:tcW w:w="1295" w:type="dxa"/>
            <w:gridSpan w:val="2"/>
            <w:tcBorders>
              <w:top w:val="nil"/>
              <w:left w:val="nil"/>
              <w:bottom w:val="single" w:sz="4" w:space="0" w:color="auto"/>
              <w:right w:val="single" w:sz="4" w:space="0" w:color="auto"/>
            </w:tcBorders>
            <w:vAlign w:val="center"/>
          </w:tcPr>
          <w:p w14:paraId="3577B1F6" w14:textId="77777777" w:rsidR="00CF3D6F" w:rsidRDefault="0089351B">
            <w:pPr>
              <w:spacing w:line="240" w:lineRule="exact"/>
              <w:jc w:val="center"/>
              <w:rPr>
                <w:rFonts w:eastAsia="仿宋_GB2312"/>
                <w:szCs w:val="21"/>
              </w:rPr>
            </w:pPr>
            <w:r>
              <w:rPr>
                <w:rFonts w:eastAsia="仿宋_GB2312" w:hint="eastAsia"/>
                <w:szCs w:val="21"/>
              </w:rPr>
              <w:t>4126.53</w:t>
            </w:r>
          </w:p>
        </w:tc>
        <w:tc>
          <w:tcPr>
            <w:tcW w:w="1276" w:type="dxa"/>
            <w:tcBorders>
              <w:top w:val="nil"/>
              <w:left w:val="nil"/>
              <w:bottom w:val="single" w:sz="4" w:space="0" w:color="auto"/>
              <w:right w:val="single" w:sz="4" w:space="0" w:color="auto"/>
            </w:tcBorders>
            <w:vAlign w:val="center"/>
          </w:tcPr>
          <w:p w14:paraId="4BF2F73E" w14:textId="77777777" w:rsidR="00CF3D6F" w:rsidRDefault="0089351B">
            <w:pPr>
              <w:spacing w:line="240" w:lineRule="exact"/>
              <w:jc w:val="center"/>
              <w:rPr>
                <w:rFonts w:eastAsia="仿宋_GB2312"/>
                <w:szCs w:val="21"/>
              </w:rPr>
            </w:pPr>
            <w:r>
              <w:rPr>
                <w:rFonts w:eastAsia="仿宋_GB2312" w:hint="eastAsia"/>
                <w:szCs w:val="21"/>
              </w:rPr>
              <w:t>3893.09</w:t>
            </w:r>
          </w:p>
        </w:tc>
        <w:tc>
          <w:tcPr>
            <w:tcW w:w="709" w:type="dxa"/>
            <w:tcBorders>
              <w:top w:val="nil"/>
              <w:left w:val="nil"/>
              <w:bottom w:val="single" w:sz="4" w:space="0" w:color="auto"/>
              <w:right w:val="single" w:sz="4" w:space="0" w:color="auto"/>
            </w:tcBorders>
            <w:vAlign w:val="center"/>
          </w:tcPr>
          <w:p w14:paraId="4303ED4D" w14:textId="77777777" w:rsidR="00CF3D6F" w:rsidRDefault="0089351B">
            <w:pPr>
              <w:spacing w:line="240" w:lineRule="exact"/>
              <w:jc w:val="center"/>
              <w:rPr>
                <w:rFonts w:eastAsia="仿宋_GB2312"/>
                <w:szCs w:val="21"/>
              </w:rPr>
            </w:pPr>
            <w:r>
              <w:rPr>
                <w:rFonts w:eastAsia="仿宋_GB2312"/>
                <w:szCs w:val="21"/>
              </w:rPr>
              <w:t>10</w:t>
            </w:r>
          </w:p>
        </w:tc>
        <w:tc>
          <w:tcPr>
            <w:tcW w:w="992" w:type="dxa"/>
            <w:tcBorders>
              <w:top w:val="nil"/>
              <w:left w:val="nil"/>
              <w:bottom w:val="single" w:sz="4" w:space="0" w:color="auto"/>
              <w:right w:val="single" w:sz="4" w:space="0" w:color="auto"/>
            </w:tcBorders>
            <w:vAlign w:val="center"/>
          </w:tcPr>
          <w:p w14:paraId="08B36C68" w14:textId="77777777" w:rsidR="00CF3D6F" w:rsidRDefault="0089351B">
            <w:pPr>
              <w:spacing w:line="240" w:lineRule="exact"/>
              <w:jc w:val="center"/>
              <w:rPr>
                <w:rFonts w:eastAsia="仿宋_GB2312"/>
                <w:szCs w:val="21"/>
              </w:rPr>
            </w:pPr>
            <w:r>
              <w:rPr>
                <w:rFonts w:eastAsia="仿宋_GB2312" w:hint="eastAsia"/>
                <w:szCs w:val="21"/>
              </w:rPr>
              <w:t>94.34</w:t>
            </w:r>
            <w:r>
              <w:rPr>
                <w:rFonts w:ascii="仿宋_GB2312" w:eastAsia="仿宋_GB2312" w:hint="eastAsia"/>
                <w:szCs w:val="21"/>
              </w:rPr>
              <w:t>%</w:t>
            </w:r>
          </w:p>
        </w:tc>
        <w:tc>
          <w:tcPr>
            <w:tcW w:w="1352" w:type="dxa"/>
            <w:tcBorders>
              <w:top w:val="nil"/>
              <w:left w:val="nil"/>
              <w:bottom w:val="single" w:sz="4" w:space="0" w:color="auto"/>
              <w:right w:val="single" w:sz="4" w:space="0" w:color="auto"/>
            </w:tcBorders>
            <w:vAlign w:val="center"/>
          </w:tcPr>
          <w:p w14:paraId="6652858E" w14:textId="77777777" w:rsidR="00CF3D6F" w:rsidRDefault="0089351B">
            <w:pPr>
              <w:spacing w:line="240" w:lineRule="exact"/>
              <w:jc w:val="center"/>
              <w:rPr>
                <w:rFonts w:eastAsia="仿宋_GB2312"/>
                <w:szCs w:val="21"/>
              </w:rPr>
            </w:pPr>
            <w:r>
              <w:rPr>
                <w:rFonts w:eastAsia="仿宋_GB2312" w:hint="eastAsia"/>
                <w:szCs w:val="21"/>
              </w:rPr>
              <w:t>9</w:t>
            </w:r>
          </w:p>
        </w:tc>
      </w:tr>
      <w:tr w:rsidR="00CF3D6F" w14:paraId="2812D6BC" w14:textId="77777777">
        <w:trPr>
          <w:jc w:val="center"/>
        </w:trPr>
        <w:tc>
          <w:tcPr>
            <w:tcW w:w="1080" w:type="dxa"/>
            <w:vMerge/>
            <w:tcBorders>
              <w:left w:val="single" w:sz="4" w:space="0" w:color="auto"/>
              <w:right w:val="single" w:sz="4" w:space="0" w:color="auto"/>
            </w:tcBorders>
            <w:vAlign w:val="center"/>
          </w:tcPr>
          <w:p w14:paraId="08588F43"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nil"/>
              <w:left w:val="nil"/>
              <w:bottom w:val="single" w:sz="4" w:space="0" w:color="auto"/>
              <w:right w:val="single" w:sz="4" w:space="0" w:color="auto"/>
            </w:tcBorders>
            <w:vAlign w:val="center"/>
          </w:tcPr>
          <w:p w14:paraId="487CA6B3"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按收入性质分：</w:t>
            </w:r>
          </w:p>
        </w:tc>
        <w:tc>
          <w:tcPr>
            <w:tcW w:w="4329" w:type="dxa"/>
            <w:gridSpan w:val="4"/>
            <w:tcBorders>
              <w:top w:val="nil"/>
              <w:left w:val="nil"/>
              <w:bottom w:val="single" w:sz="4" w:space="0" w:color="auto"/>
              <w:right w:val="single" w:sz="4" w:space="0" w:color="auto"/>
            </w:tcBorders>
            <w:vAlign w:val="center"/>
          </w:tcPr>
          <w:p w14:paraId="7114050E"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按支出性质分：</w:t>
            </w:r>
          </w:p>
        </w:tc>
      </w:tr>
      <w:tr w:rsidR="00CF3D6F" w14:paraId="16EC27F4" w14:textId="77777777">
        <w:trPr>
          <w:jc w:val="center"/>
        </w:trPr>
        <w:tc>
          <w:tcPr>
            <w:tcW w:w="1080" w:type="dxa"/>
            <w:vMerge/>
            <w:tcBorders>
              <w:left w:val="single" w:sz="4" w:space="0" w:color="auto"/>
              <w:right w:val="single" w:sz="4" w:space="0" w:color="auto"/>
            </w:tcBorders>
            <w:vAlign w:val="center"/>
          </w:tcPr>
          <w:p w14:paraId="75C4AC75"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nil"/>
              <w:left w:val="nil"/>
              <w:bottom w:val="single" w:sz="4" w:space="0" w:color="auto"/>
              <w:right w:val="single" w:sz="4" w:space="0" w:color="auto"/>
            </w:tcBorders>
            <w:vAlign w:val="center"/>
          </w:tcPr>
          <w:p w14:paraId="1518ED42" w14:textId="77777777" w:rsidR="00CF3D6F" w:rsidRDefault="0089351B">
            <w:pPr>
              <w:widowControl/>
              <w:spacing w:line="240" w:lineRule="exact"/>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其中：</w:t>
            </w:r>
            <w:r>
              <w:rPr>
                <w:rFonts w:eastAsia="仿宋_GB2312"/>
                <w:color w:val="000000"/>
                <w:kern w:val="0"/>
                <w:szCs w:val="21"/>
              </w:rPr>
              <w:t xml:space="preserve">  </w:t>
            </w:r>
            <w:r>
              <w:rPr>
                <w:rFonts w:eastAsia="仿宋_GB2312" w:hint="eastAsia"/>
                <w:color w:val="000000"/>
                <w:kern w:val="0"/>
                <w:szCs w:val="21"/>
              </w:rPr>
              <w:t>一般公共预算：</w:t>
            </w:r>
            <w:r>
              <w:rPr>
                <w:rFonts w:eastAsia="仿宋_GB2312" w:hint="eastAsia"/>
                <w:szCs w:val="21"/>
              </w:rPr>
              <w:t>4126.53</w:t>
            </w:r>
          </w:p>
        </w:tc>
        <w:tc>
          <w:tcPr>
            <w:tcW w:w="4329" w:type="dxa"/>
            <w:gridSpan w:val="4"/>
            <w:tcBorders>
              <w:top w:val="nil"/>
              <w:left w:val="nil"/>
              <w:bottom w:val="single" w:sz="4" w:space="0" w:color="auto"/>
              <w:right w:val="single" w:sz="4" w:space="0" w:color="auto"/>
            </w:tcBorders>
            <w:vAlign w:val="center"/>
          </w:tcPr>
          <w:p w14:paraId="7852AE0D"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其中：基本支出：</w:t>
            </w:r>
            <w:r>
              <w:rPr>
                <w:rFonts w:eastAsia="仿宋_GB2312" w:hint="eastAsia"/>
                <w:color w:val="000000"/>
                <w:kern w:val="0"/>
                <w:szCs w:val="21"/>
              </w:rPr>
              <w:t>3810.8</w:t>
            </w:r>
          </w:p>
        </w:tc>
      </w:tr>
      <w:tr w:rsidR="00CF3D6F" w14:paraId="582C8389" w14:textId="77777777">
        <w:trPr>
          <w:jc w:val="center"/>
        </w:trPr>
        <w:tc>
          <w:tcPr>
            <w:tcW w:w="1080" w:type="dxa"/>
            <w:vMerge/>
            <w:tcBorders>
              <w:left w:val="single" w:sz="4" w:space="0" w:color="auto"/>
              <w:right w:val="single" w:sz="4" w:space="0" w:color="auto"/>
            </w:tcBorders>
            <w:vAlign w:val="center"/>
          </w:tcPr>
          <w:p w14:paraId="7CC57F99"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nil"/>
              <w:left w:val="nil"/>
              <w:bottom w:val="single" w:sz="4" w:space="0" w:color="auto"/>
              <w:right w:val="single" w:sz="4" w:space="0" w:color="auto"/>
            </w:tcBorders>
            <w:vAlign w:val="center"/>
          </w:tcPr>
          <w:p w14:paraId="3FBD071E"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政府性基金拨款：</w:t>
            </w:r>
          </w:p>
        </w:tc>
        <w:tc>
          <w:tcPr>
            <w:tcW w:w="4329" w:type="dxa"/>
            <w:gridSpan w:val="4"/>
            <w:tcBorders>
              <w:top w:val="nil"/>
              <w:left w:val="nil"/>
              <w:bottom w:val="single" w:sz="4" w:space="0" w:color="auto"/>
              <w:right w:val="single" w:sz="4" w:space="0" w:color="auto"/>
            </w:tcBorders>
            <w:vAlign w:val="center"/>
          </w:tcPr>
          <w:p w14:paraId="51C6F186"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项目支出：</w:t>
            </w:r>
            <w:r>
              <w:rPr>
                <w:rFonts w:eastAsia="仿宋_GB2312" w:hint="eastAsia"/>
                <w:color w:val="000000"/>
                <w:kern w:val="0"/>
                <w:szCs w:val="21"/>
              </w:rPr>
              <w:t>82.29</w:t>
            </w:r>
          </w:p>
        </w:tc>
      </w:tr>
      <w:tr w:rsidR="00CF3D6F" w14:paraId="72B1ADC2" w14:textId="77777777">
        <w:trPr>
          <w:jc w:val="center"/>
        </w:trPr>
        <w:tc>
          <w:tcPr>
            <w:tcW w:w="1080" w:type="dxa"/>
            <w:vMerge/>
            <w:tcBorders>
              <w:left w:val="single" w:sz="4" w:space="0" w:color="auto"/>
              <w:right w:val="single" w:sz="4" w:space="0" w:color="auto"/>
            </w:tcBorders>
            <w:vAlign w:val="center"/>
          </w:tcPr>
          <w:p w14:paraId="3EBF0127"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nil"/>
              <w:left w:val="nil"/>
              <w:bottom w:val="single" w:sz="4" w:space="0" w:color="auto"/>
              <w:right w:val="single" w:sz="4" w:space="0" w:color="auto"/>
            </w:tcBorders>
            <w:vAlign w:val="center"/>
          </w:tcPr>
          <w:p w14:paraId="409BFB9A"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纳入专户管理的非税收入拨款：</w:t>
            </w:r>
          </w:p>
        </w:tc>
        <w:tc>
          <w:tcPr>
            <w:tcW w:w="4329" w:type="dxa"/>
            <w:gridSpan w:val="4"/>
            <w:tcBorders>
              <w:top w:val="nil"/>
              <w:left w:val="nil"/>
              <w:bottom w:val="single" w:sz="4" w:space="0" w:color="auto"/>
              <w:right w:val="single" w:sz="4" w:space="0" w:color="auto"/>
            </w:tcBorders>
            <w:vAlign w:val="center"/>
          </w:tcPr>
          <w:p w14:paraId="3B1012E5" w14:textId="77777777" w:rsidR="00CF3D6F" w:rsidRDefault="00CF3D6F">
            <w:pPr>
              <w:widowControl/>
              <w:spacing w:line="240" w:lineRule="exact"/>
              <w:jc w:val="left"/>
              <w:rPr>
                <w:rFonts w:eastAsia="仿宋_GB2312"/>
                <w:color w:val="000000"/>
                <w:kern w:val="0"/>
                <w:szCs w:val="21"/>
              </w:rPr>
            </w:pPr>
          </w:p>
        </w:tc>
      </w:tr>
      <w:tr w:rsidR="00CF3D6F" w14:paraId="13942155" w14:textId="77777777">
        <w:trPr>
          <w:jc w:val="center"/>
        </w:trPr>
        <w:tc>
          <w:tcPr>
            <w:tcW w:w="1080" w:type="dxa"/>
            <w:vMerge/>
            <w:tcBorders>
              <w:left w:val="single" w:sz="4" w:space="0" w:color="auto"/>
              <w:bottom w:val="single" w:sz="4" w:space="0" w:color="000000"/>
              <w:right w:val="single" w:sz="4" w:space="0" w:color="auto"/>
            </w:tcBorders>
            <w:vAlign w:val="center"/>
          </w:tcPr>
          <w:p w14:paraId="2563F220"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nil"/>
              <w:left w:val="nil"/>
              <w:bottom w:val="single" w:sz="4" w:space="0" w:color="auto"/>
              <w:right w:val="single" w:sz="4" w:space="0" w:color="auto"/>
            </w:tcBorders>
            <w:vAlign w:val="center"/>
          </w:tcPr>
          <w:p w14:paraId="064C78D7"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其他资金：</w:t>
            </w:r>
          </w:p>
        </w:tc>
        <w:tc>
          <w:tcPr>
            <w:tcW w:w="4329" w:type="dxa"/>
            <w:gridSpan w:val="4"/>
            <w:tcBorders>
              <w:top w:val="nil"/>
              <w:left w:val="nil"/>
              <w:bottom w:val="single" w:sz="4" w:space="0" w:color="auto"/>
              <w:right w:val="single" w:sz="4" w:space="0" w:color="auto"/>
            </w:tcBorders>
            <w:vAlign w:val="center"/>
          </w:tcPr>
          <w:p w14:paraId="3EC480F6" w14:textId="77777777" w:rsidR="00CF3D6F" w:rsidRDefault="00CF3D6F">
            <w:pPr>
              <w:widowControl/>
              <w:spacing w:line="240" w:lineRule="exact"/>
              <w:jc w:val="left"/>
              <w:rPr>
                <w:rFonts w:eastAsia="仿宋_GB2312"/>
                <w:color w:val="000000"/>
                <w:kern w:val="0"/>
                <w:szCs w:val="21"/>
              </w:rPr>
            </w:pPr>
          </w:p>
        </w:tc>
      </w:tr>
      <w:tr w:rsidR="00CF3D6F" w14:paraId="28360C39" w14:textId="77777777">
        <w:trPr>
          <w:jc w:val="center"/>
        </w:trPr>
        <w:tc>
          <w:tcPr>
            <w:tcW w:w="1080" w:type="dxa"/>
            <w:vMerge w:val="restart"/>
            <w:tcBorders>
              <w:top w:val="nil"/>
              <w:left w:val="single" w:sz="4" w:space="0" w:color="auto"/>
              <w:bottom w:val="single" w:sz="4" w:space="0" w:color="000000"/>
              <w:right w:val="single" w:sz="4" w:space="0" w:color="auto"/>
            </w:tcBorders>
            <w:vAlign w:val="center"/>
          </w:tcPr>
          <w:p w14:paraId="34CF63B1"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年度总体目标</w:t>
            </w:r>
          </w:p>
        </w:tc>
        <w:tc>
          <w:tcPr>
            <w:tcW w:w="4584" w:type="dxa"/>
            <w:gridSpan w:val="5"/>
            <w:tcBorders>
              <w:top w:val="single" w:sz="4" w:space="0" w:color="auto"/>
              <w:left w:val="nil"/>
              <w:bottom w:val="single" w:sz="4" w:space="0" w:color="auto"/>
              <w:right w:val="single" w:sz="4" w:space="0" w:color="000000"/>
            </w:tcBorders>
            <w:vAlign w:val="center"/>
          </w:tcPr>
          <w:p w14:paraId="13303E6B"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预期目标</w:t>
            </w:r>
          </w:p>
        </w:tc>
        <w:tc>
          <w:tcPr>
            <w:tcW w:w="4329" w:type="dxa"/>
            <w:gridSpan w:val="4"/>
            <w:tcBorders>
              <w:top w:val="single" w:sz="4" w:space="0" w:color="auto"/>
              <w:left w:val="nil"/>
              <w:bottom w:val="single" w:sz="4" w:space="0" w:color="auto"/>
              <w:right w:val="single" w:sz="4" w:space="0" w:color="auto"/>
            </w:tcBorders>
            <w:vAlign w:val="center"/>
          </w:tcPr>
          <w:p w14:paraId="3CD73C6E"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 xml:space="preserve">实际完成情况　</w:t>
            </w:r>
          </w:p>
        </w:tc>
      </w:tr>
      <w:tr w:rsidR="00CF3D6F" w14:paraId="1F4D17CB" w14:textId="77777777">
        <w:trPr>
          <w:jc w:val="center"/>
        </w:trPr>
        <w:tc>
          <w:tcPr>
            <w:tcW w:w="1080" w:type="dxa"/>
            <w:vMerge/>
            <w:tcBorders>
              <w:top w:val="nil"/>
              <w:left w:val="single" w:sz="4" w:space="0" w:color="auto"/>
              <w:bottom w:val="single" w:sz="4" w:space="0" w:color="000000"/>
              <w:right w:val="single" w:sz="4" w:space="0" w:color="auto"/>
            </w:tcBorders>
            <w:vAlign w:val="center"/>
          </w:tcPr>
          <w:p w14:paraId="3C7FAC64" w14:textId="77777777" w:rsidR="00CF3D6F" w:rsidRDefault="00CF3D6F">
            <w:pPr>
              <w:widowControl/>
              <w:spacing w:line="240" w:lineRule="exact"/>
              <w:jc w:val="left"/>
              <w:rPr>
                <w:rFonts w:eastAsia="仿宋_GB2312"/>
                <w:color w:val="000000"/>
                <w:kern w:val="0"/>
                <w:szCs w:val="21"/>
              </w:rPr>
            </w:pPr>
          </w:p>
        </w:tc>
        <w:tc>
          <w:tcPr>
            <w:tcW w:w="4584" w:type="dxa"/>
            <w:gridSpan w:val="5"/>
            <w:tcBorders>
              <w:top w:val="single" w:sz="4" w:space="0" w:color="auto"/>
              <w:left w:val="nil"/>
              <w:bottom w:val="single" w:sz="4" w:space="0" w:color="auto"/>
              <w:right w:val="single" w:sz="4" w:space="0" w:color="000000"/>
            </w:tcBorders>
            <w:vAlign w:val="center"/>
          </w:tcPr>
          <w:p w14:paraId="09054F53"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 xml:space="preserve">　　</w:t>
            </w:r>
          </w:p>
        </w:tc>
        <w:tc>
          <w:tcPr>
            <w:tcW w:w="4329" w:type="dxa"/>
            <w:gridSpan w:val="4"/>
            <w:tcBorders>
              <w:top w:val="single" w:sz="4" w:space="0" w:color="auto"/>
              <w:left w:val="nil"/>
              <w:bottom w:val="single" w:sz="4" w:space="0" w:color="auto"/>
              <w:right w:val="single" w:sz="4" w:space="0" w:color="auto"/>
            </w:tcBorders>
            <w:vAlign w:val="center"/>
          </w:tcPr>
          <w:p w14:paraId="2BC0D235"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05495F80" w14:textId="77777777">
        <w:trPr>
          <w:jc w:val="center"/>
        </w:trPr>
        <w:tc>
          <w:tcPr>
            <w:tcW w:w="1080" w:type="dxa"/>
            <w:vMerge w:val="restart"/>
            <w:tcBorders>
              <w:top w:val="nil"/>
              <w:left w:val="single" w:sz="4" w:space="0" w:color="auto"/>
              <w:right w:val="single" w:sz="4" w:space="0" w:color="auto"/>
            </w:tcBorders>
            <w:vAlign w:val="center"/>
          </w:tcPr>
          <w:p w14:paraId="6B9686BC"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绩</w:t>
            </w:r>
            <w:proofErr w:type="gramEnd"/>
          </w:p>
          <w:p w14:paraId="08BBB8C9"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效</w:t>
            </w:r>
            <w:proofErr w:type="gramEnd"/>
          </w:p>
          <w:p w14:paraId="24ACAC72"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指</w:t>
            </w:r>
          </w:p>
          <w:p w14:paraId="0F605873"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标</w:t>
            </w:r>
          </w:p>
        </w:tc>
        <w:tc>
          <w:tcPr>
            <w:tcW w:w="1080" w:type="dxa"/>
            <w:tcBorders>
              <w:top w:val="nil"/>
              <w:left w:val="nil"/>
              <w:bottom w:val="single" w:sz="4" w:space="0" w:color="auto"/>
              <w:right w:val="single" w:sz="4" w:space="0" w:color="auto"/>
            </w:tcBorders>
            <w:vAlign w:val="center"/>
          </w:tcPr>
          <w:p w14:paraId="7E2DEEBE"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一级指标</w:t>
            </w:r>
          </w:p>
        </w:tc>
        <w:tc>
          <w:tcPr>
            <w:tcW w:w="953" w:type="dxa"/>
            <w:tcBorders>
              <w:top w:val="nil"/>
              <w:left w:val="nil"/>
              <w:bottom w:val="single" w:sz="4" w:space="0" w:color="auto"/>
              <w:right w:val="single" w:sz="4" w:space="0" w:color="auto"/>
            </w:tcBorders>
            <w:vAlign w:val="center"/>
          </w:tcPr>
          <w:p w14:paraId="432CED5A"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二级指标</w:t>
            </w:r>
          </w:p>
        </w:tc>
        <w:tc>
          <w:tcPr>
            <w:tcW w:w="1351" w:type="dxa"/>
            <w:gridSpan w:val="2"/>
            <w:tcBorders>
              <w:top w:val="nil"/>
              <w:left w:val="nil"/>
              <w:bottom w:val="single" w:sz="4" w:space="0" w:color="auto"/>
              <w:right w:val="single" w:sz="4" w:space="0" w:color="auto"/>
            </w:tcBorders>
            <w:vAlign w:val="center"/>
          </w:tcPr>
          <w:p w14:paraId="2D9A7920"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三级指标</w:t>
            </w:r>
          </w:p>
        </w:tc>
        <w:tc>
          <w:tcPr>
            <w:tcW w:w="1200" w:type="dxa"/>
            <w:tcBorders>
              <w:top w:val="nil"/>
              <w:left w:val="nil"/>
              <w:bottom w:val="single" w:sz="4" w:space="0" w:color="auto"/>
              <w:right w:val="single" w:sz="4" w:space="0" w:color="auto"/>
            </w:tcBorders>
            <w:vAlign w:val="center"/>
          </w:tcPr>
          <w:p w14:paraId="1A259BE4"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年度</w:t>
            </w:r>
          </w:p>
          <w:p w14:paraId="2FDA3672"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指标值</w:t>
            </w:r>
          </w:p>
        </w:tc>
        <w:tc>
          <w:tcPr>
            <w:tcW w:w="1276" w:type="dxa"/>
            <w:tcBorders>
              <w:top w:val="nil"/>
              <w:left w:val="nil"/>
              <w:bottom w:val="single" w:sz="4" w:space="0" w:color="auto"/>
              <w:right w:val="single" w:sz="4" w:space="0" w:color="auto"/>
            </w:tcBorders>
            <w:vAlign w:val="center"/>
          </w:tcPr>
          <w:p w14:paraId="61678B3A" w14:textId="77777777" w:rsidR="00CF3D6F" w:rsidRDefault="0089351B">
            <w:pPr>
              <w:widowControl/>
              <w:spacing w:line="240" w:lineRule="exact"/>
              <w:rPr>
                <w:rFonts w:eastAsia="仿宋_GB2312"/>
                <w:color w:val="000000"/>
                <w:kern w:val="0"/>
                <w:szCs w:val="21"/>
              </w:rPr>
            </w:pPr>
            <w:r>
              <w:rPr>
                <w:rFonts w:eastAsia="仿宋_GB2312" w:hint="eastAsia"/>
                <w:color w:val="000000"/>
                <w:kern w:val="0"/>
                <w:szCs w:val="21"/>
              </w:rPr>
              <w:t>实际完成值</w:t>
            </w:r>
          </w:p>
        </w:tc>
        <w:tc>
          <w:tcPr>
            <w:tcW w:w="709" w:type="dxa"/>
            <w:tcBorders>
              <w:top w:val="nil"/>
              <w:left w:val="nil"/>
              <w:bottom w:val="single" w:sz="4" w:space="0" w:color="auto"/>
              <w:right w:val="single" w:sz="4" w:space="0" w:color="auto"/>
            </w:tcBorders>
            <w:vAlign w:val="center"/>
          </w:tcPr>
          <w:p w14:paraId="5C552BC7"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分值</w:t>
            </w:r>
          </w:p>
        </w:tc>
        <w:tc>
          <w:tcPr>
            <w:tcW w:w="992" w:type="dxa"/>
            <w:tcBorders>
              <w:top w:val="nil"/>
              <w:left w:val="nil"/>
              <w:bottom w:val="single" w:sz="4" w:space="0" w:color="auto"/>
              <w:right w:val="single" w:sz="4" w:space="0" w:color="auto"/>
            </w:tcBorders>
            <w:vAlign w:val="center"/>
          </w:tcPr>
          <w:p w14:paraId="4A7D46DC"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得分</w:t>
            </w:r>
          </w:p>
        </w:tc>
        <w:tc>
          <w:tcPr>
            <w:tcW w:w="1352" w:type="dxa"/>
            <w:tcBorders>
              <w:top w:val="nil"/>
              <w:left w:val="nil"/>
              <w:bottom w:val="single" w:sz="4" w:space="0" w:color="auto"/>
              <w:right w:val="single" w:sz="4" w:space="0" w:color="auto"/>
            </w:tcBorders>
            <w:vAlign w:val="center"/>
          </w:tcPr>
          <w:p w14:paraId="43145065"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偏差原因</w:t>
            </w:r>
          </w:p>
          <w:p w14:paraId="7D5D10CC"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分析及</w:t>
            </w:r>
          </w:p>
          <w:p w14:paraId="765A67B4"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改进措施</w:t>
            </w:r>
          </w:p>
        </w:tc>
      </w:tr>
      <w:tr w:rsidR="00CF3D6F" w14:paraId="5FF16343" w14:textId="77777777">
        <w:trPr>
          <w:trHeight w:val="700"/>
          <w:jc w:val="center"/>
        </w:trPr>
        <w:tc>
          <w:tcPr>
            <w:tcW w:w="1080" w:type="dxa"/>
            <w:vMerge/>
            <w:tcBorders>
              <w:left w:val="single" w:sz="4" w:space="0" w:color="auto"/>
              <w:right w:val="single" w:sz="4" w:space="0" w:color="auto"/>
            </w:tcBorders>
            <w:vAlign w:val="center"/>
          </w:tcPr>
          <w:p w14:paraId="6AE175C2" w14:textId="77777777" w:rsidR="00CF3D6F" w:rsidRDefault="00CF3D6F">
            <w:pPr>
              <w:spacing w:line="240" w:lineRule="exact"/>
              <w:jc w:val="left"/>
              <w:rPr>
                <w:rFonts w:eastAsia="仿宋_GB2312"/>
                <w:color w:val="000000"/>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66F7F85"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产出指标</w:t>
            </w:r>
          </w:p>
          <w:p w14:paraId="5E7C0ED2" w14:textId="77777777" w:rsidR="00CF3D6F" w:rsidRDefault="00CF3D6F">
            <w:pPr>
              <w:widowControl/>
              <w:spacing w:line="240" w:lineRule="exact"/>
              <w:jc w:val="center"/>
              <w:rPr>
                <w:rFonts w:eastAsia="仿宋_GB2312"/>
                <w:color w:val="000000"/>
                <w:kern w:val="0"/>
                <w:szCs w:val="21"/>
              </w:rPr>
            </w:pPr>
          </w:p>
          <w:p w14:paraId="585171A5" w14:textId="77777777" w:rsidR="00CF3D6F" w:rsidRDefault="0089351B">
            <w:pPr>
              <w:widowControl/>
              <w:spacing w:line="240" w:lineRule="exact"/>
              <w:jc w:val="center"/>
              <w:rPr>
                <w:rFonts w:eastAsia="仿宋_GB2312"/>
                <w:color w:val="000000"/>
                <w:kern w:val="0"/>
                <w:szCs w:val="21"/>
              </w:rPr>
            </w:pPr>
            <w:r>
              <w:rPr>
                <w:rFonts w:eastAsia="仿宋_GB2312"/>
                <w:color w:val="000000"/>
                <w:kern w:val="0"/>
                <w:szCs w:val="21"/>
              </w:rPr>
              <w:t>(50</w:t>
            </w:r>
            <w:r>
              <w:rPr>
                <w:rFonts w:eastAsia="仿宋_GB2312" w:hint="eastAsia"/>
                <w:color w:val="000000"/>
                <w:kern w:val="0"/>
                <w:szCs w:val="21"/>
              </w:rPr>
              <w:t>分</w:t>
            </w:r>
            <w:r>
              <w:rPr>
                <w:rFonts w:eastAsia="仿宋_GB2312"/>
                <w:color w:val="000000"/>
                <w:kern w:val="0"/>
                <w:szCs w:val="21"/>
              </w:rPr>
              <w:t>)</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14:paraId="47819B3C"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数量指标</w:t>
            </w:r>
          </w:p>
        </w:tc>
        <w:tc>
          <w:tcPr>
            <w:tcW w:w="1351" w:type="dxa"/>
            <w:gridSpan w:val="2"/>
            <w:tcBorders>
              <w:top w:val="nil"/>
              <w:left w:val="nil"/>
              <w:bottom w:val="single" w:sz="4" w:space="0" w:color="auto"/>
              <w:right w:val="single" w:sz="4" w:space="0" w:color="auto"/>
            </w:tcBorders>
            <w:vAlign w:val="center"/>
          </w:tcPr>
          <w:p w14:paraId="522D33E6"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color w:val="000000"/>
                <w:kern w:val="0"/>
                <w:sz w:val="18"/>
                <w:szCs w:val="18"/>
              </w:rPr>
              <w:t>收入完</w:t>
            </w:r>
            <w:r>
              <w:rPr>
                <w:rFonts w:ascii="仿宋_GB2312" w:eastAsia="仿宋_GB2312" w:hAnsi="宋体" w:cs="宋体" w:hint="eastAsia"/>
                <w:color w:val="000000"/>
                <w:kern w:val="0"/>
                <w:sz w:val="18"/>
                <w:szCs w:val="18"/>
              </w:rPr>
              <w:t>成率</w:t>
            </w:r>
          </w:p>
        </w:tc>
        <w:tc>
          <w:tcPr>
            <w:tcW w:w="1200" w:type="dxa"/>
            <w:tcBorders>
              <w:top w:val="nil"/>
              <w:left w:val="nil"/>
              <w:bottom w:val="single" w:sz="4" w:space="0" w:color="auto"/>
              <w:right w:val="single" w:sz="4" w:space="0" w:color="auto"/>
            </w:tcBorders>
            <w:vAlign w:val="center"/>
          </w:tcPr>
          <w:p w14:paraId="2B2CD5FF"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预算收入实际数</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预算数</w:t>
            </w:r>
            <w:r>
              <w:rPr>
                <w:rFonts w:ascii="仿宋_GB2312" w:eastAsia="仿宋_GB2312" w:hAnsi="宋体" w:cs="宋体" w:hint="eastAsia"/>
                <w:color w:val="000000"/>
                <w:kern w:val="0"/>
                <w:sz w:val="18"/>
                <w:szCs w:val="18"/>
              </w:rPr>
              <w:t>)*100%</w:t>
            </w: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14:paraId="721A7080"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r>
              <w:rPr>
                <w:rFonts w:ascii="仿宋_GB2312" w:eastAsia="仿宋_GB2312" w:hAnsi="宋体" w:cs="宋体" w:hint="eastAsia"/>
                <w:color w:val="000000"/>
                <w:kern w:val="0"/>
                <w:sz w:val="18"/>
                <w:szCs w:val="18"/>
              </w:rPr>
              <w:t>133.57%</w:t>
            </w:r>
          </w:p>
        </w:tc>
        <w:tc>
          <w:tcPr>
            <w:tcW w:w="709" w:type="dxa"/>
            <w:tcBorders>
              <w:top w:val="nil"/>
              <w:left w:val="nil"/>
              <w:bottom w:val="single" w:sz="4" w:space="0" w:color="auto"/>
              <w:right w:val="single" w:sz="4" w:space="0" w:color="auto"/>
            </w:tcBorders>
            <w:vAlign w:val="center"/>
          </w:tcPr>
          <w:p w14:paraId="7B5AC8AC"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992" w:type="dxa"/>
            <w:tcBorders>
              <w:top w:val="nil"/>
              <w:left w:val="nil"/>
              <w:bottom w:val="single" w:sz="4" w:space="0" w:color="auto"/>
              <w:right w:val="single" w:sz="4" w:space="0" w:color="auto"/>
            </w:tcBorders>
            <w:vAlign w:val="center"/>
          </w:tcPr>
          <w:p w14:paraId="64D15728"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1352" w:type="dxa"/>
            <w:tcBorders>
              <w:top w:val="nil"/>
              <w:left w:val="nil"/>
              <w:bottom w:val="single" w:sz="4" w:space="0" w:color="auto"/>
              <w:right w:val="single" w:sz="4" w:space="0" w:color="auto"/>
            </w:tcBorders>
            <w:vAlign w:val="center"/>
          </w:tcPr>
          <w:p w14:paraId="4E09904B"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22992C1B" w14:textId="77777777">
        <w:trPr>
          <w:trHeight w:val="855"/>
          <w:jc w:val="center"/>
        </w:trPr>
        <w:tc>
          <w:tcPr>
            <w:tcW w:w="1080" w:type="dxa"/>
            <w:vMerge/>
            <w:tcBorders>
              <w:left w:val="single" w:sz="4" w:space="0" w:color="auto"/>
              <w:right w:val="single" w:sz="4" w:space="0" w:color="auto"/>
            </w:tcBorders>
            <w:vAlign w:val="center"/>
          </w:tcPr>
          <w:p w14:paraId="4A79EF42"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2DCA2B9" w14:textId="77777777" w:rsidR="00CF3D6F" w:rsidRDefault="00CF3D6F">
            <w:pPr>
              <w:spacing w:line="240" w:lineRule="exact"/>
              <w:jc w:val="left"/>
              <w:rPr>
                <w:rFonts w:eastAsia="仿宋_GB2312"/>
                <w:color w:val="000000"/>
                <w:kern w:val="0"/>
                <w:szCs w:val="21"/>
              </w:rPr>
            </w:pPr>
          </w:p>
        </w:tc>
        <w:tc>
          <w:tcPr>
            <w:tcW w:w="953" w:type="dxa"/>
            <w:vMerge/>
            <w:tcBorders>
              <w:top w:val="single" w:sz="4" w:space="0" w:color="auto"/>
              <w:left w:val="single" w:sz="4" w:space="0" w:color="auto"/>
              <w:bottom w:val="single" w:sz="4" w:space="0" w:color="auto"/>
              <w:right w:val="single" w:sz="4" w:space="0" w:color="auto"/>
            </w:tcBorders>
            <w:vAlign w:val="center"/>
          </w:tcPr>
          <w:p w14:paraId="255B74B1" w14:textId="77777777" w:rsidR="00CF3D6F" w:rsidRDefault="00CF3D6F">
            <w:pPr>
              <w:spacing w:line="240" w:lineRule="exact"/>
              <w:jc w:val="center"/>
              <w:rPr>
                <w:rFonts w:eastAsia="仿宋_GB2312"/>
                <w:color w:val="000000"/>
                <w:kern w:val="0"/>
                <w:szCs w:val="21"/>
              </w:rPr>
            </w:pPr>
          </w:p>
        </w:tc>
        <w:tc>
          <w:tcPr>
            <w:tcW w:w="1351" w:type="dxa"/>
            <w:gridSpan w:val="2"/>
            <w:tcBorders>
              <w:top w:val="nil"/>
              <w:left w:val="nil"/>
              <w:bottom w:val="single" w:sz="4" w:space="0" w:color="auto"/>
              <w:right w:val="single" w:sz="4" w:space="0" w:color="auto"/>
            </w:tcBorders>
            <w:vAlign w:val="center"/>
          </w:tcPr>
          <w:p w14:paraId="409869D7"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支出完成率</w:t>
            </w:r>
          </w:p>
        </w:tc>
        <w:tc>
          <w:tcPr>
            <w:tcW w:w="1200" w:type="dxa"/>
            <w:tcBorders>
              <w:top w:val="nil"/>
              <w:left w:val="nil"/>
              <w:bottom w:val="single" w:sz="4" w:space="0" w:color="auto"/>
              <w:right w:val="single" w:sz="4" w:space="0" w:color="auto"/>
            </w:tcBorders>
            <w:vAlign w:val="center"/>
          </w:tcPr>
          <w:p w14:paraId="32213825"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预算支出完成数</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支出预算数</w:t>
            </w:r>
            <w:r>
              <w:rPr>
                <w:rFonts w:ascii="仿宋_GB2312" w:eastAsia="仿宋_GB2312" w:hAnsi="宋体" w:cs="宋体" w:hint="eastAsia"/>
                <w:color w:val="000000"/>
                <w:kern w:val="0"/>
                <w:sz w:val="18"/>
                <w:szCs w:val="18"/>
              </w:rPr>
              <w:t>) *100%</w:t>
            </w:r>
          </w:p>
        </w:tc>
        <w:tc>
          <w:tcPr>
            <w:tcW w:w="1276" w:type="dxa"/>
            <w:tcBorders>
              <w:top w:val="nil"/>
              <w:left w:val="nil"/>
              <w:bottom w:val="single" w:sz="4" w:space="0" w:color="auto"/>
              <w:right w:val="single" w:sz="4" w:space="0" w:color="auto"/>
            </w:tcBorders>
            <w:vAlign w:val="center"/>
          </w:tcPr>
          <w:p w14:paraId="3F73B184"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r>
              <w:rPr>
                <w:rFonts w:ascii="仿宋_GB2312" w:eastAsia="仿宋_GB2312" w:hAnsi="宋体" w:cs="宋体" w:hint="eastAsia"/>
                <w:color w:val="000000"/>
                <w:kern w:val="0"/>
                <w:sz w:val="18"/>
                <w:szCs w:val="18"/>
              </w:rPr>
              <w:t>126.01%</w:t>
            </w:r>
          </w:p>
        </w:tc>
        <w:tc>
          <w:tcPr>
            <w:tcW w:w="709" w:type="dxa"/>
            <w:tcBorders>
              <w:top w:val="nil"/>
              <w:left w:val="nil"/>
              <w:bottom w:val="single" w:sz="4" w:space="0" w:color="auto"/>
              <w:right w:val="single" w:sz="4" w:space="0" w:color="auto"/>
            </w:tcBorders>
            <w:vAlign w:val="center"/>
          </w:tcPr>
          <w:p w14:paraId="546DF922"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19FB6193"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992" w:type="dxa"/>
            <w:tcBorders>
              <w:top w:val="nil"/>
              <w:left w:val="nil"/>
              <w:bottom w:val="single" w:sz="4" w:space="0" w:color="auto"/>
              <w:right w:val="single" w:sz="4" w:space="0" w:color="auto"/>
            </w:tcBorders>
            <w:vAlign w:val="center"/>
          </w:tcPr>
          <w:p w14:paraId="5BDAFE2C"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7B55B98B"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1352" w:type="dxa"/>
            <w:tcBorders>
              <w:top w:val="nil"/>
              <w:left w:val="nil"/>
              <w:bottom w:val="single" w:sz="4" w:space="0" w:color="auto"/>
              <w:right w:val="single" w:sz="4" w:space="0" w:color="auto"/>
            </w:tcBorders>
            <w:vAlign w:val="center"/>
          </w:tcPr>
          <w:p w14:paraId="22BC085A"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3C707119" w14:textId="77777777">
        <w:trPr>
          <w:jc w:val="center"/>
        </w:trPr>
        <w:tc>
          <w:tcPr>
            <w:tcW w:w="1080" w:type="dxa"/>
            <w:vMerge/>
            <w:tcBorders>
              <w:left w:val="single" w:sz="4" w:space="0" w:color="auto"/>
              <w:right w:val="single" w:sz="4" w:space="0" w:color="auto"/>
            </w:tcBorders>
            <w:vAlign w:val="center"/>
          </w:tcPr>
          <w:p w14:paraId="693DBF41"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0DF0A57" w14:textId="77777777" w:rsidR="00CF3D6F" w:rsidRDefault="00CF3D6F">
            <w:pPr>
              <w:spacing w:line="240" w:lineRule="exact"/>
              <w:jc w:val="left"/>
              <w:rPr>
                <w:rFonts w:eastAsia="仿宋_GB2312"/>
                <w:color w:val="000000"/>
                <w:kern w:val="0"/>
                <w:szCs w:val="21"/>
              </w:rPr>
            </w:pPr>
          </w:p>
        </w:tc>
        <w:tc>
          <w:tcPr>
            <w:tcW w:w="953" w:type="dxa"/>
            <w:tcBorders>
              <w:top w:val="single" w:sz="4" w:space="0" w:color="auto"/>
              <w:left w:val="single" w:sz="4" w:space="0" w:color="auto"/>
              <w:bottom w:val="single" w:sz="4" w:space="0" w:color="auto"/>
              <w:right w:val="single" w:sz="4" w:space="0" w:color="auto"/>
            </w:tcBorders>
            <w:vAlign w:val="center"/>
          </w:tcPr>
          <w:p w14:paraId="079C6A66"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质量指标</w:t>
            </w:r>
          </w:p>
        </w:tc>
        <w:tc>
          <w:tcPr>
            <w:tcW w:w="1351" w:type="dxa"/>
            <w:gridSpan w:val="2"/>
            <w:tcBorders>
              <w:top w:val="nil"/>
              <w:left w:val="nil"/>
              <w:bottom w:val="single" w:sz="4" w:space="0" w:color="auto"/>
              <w:right w:val="single" w:sz="4" w:space="0" w:color="auto"/>
            </w:tcBorders>
            <w:vAlign w:val="center"/>
          </w:tcPr>
          <w:p w14:paraId="16AA86C7"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资</w:t>
            </w:r>
            <w:r>
              <w:rPr>
                <w:rFonts w:ascii="仿宋_GB2312" w:eastAsia="仿宋_GB2312" w:hAnsi="宋体" w:cs="宋体"/>
                <w:color w:val="000000"/>
                <w:kern w:val="0"/>
                <w:sz w:val="18"/>
                <w:szCs w:val="18"/>
              </w:rPr>
              <w:t>金使用合</w:t>
            </w:r>
            <w:proofErr w:type="gramStart"/>
            <w:r>
              <w:rPr>
                <w:rFonts w:ascii="仿宋_GB2312" w:eastAsia="仿宋_GB2312" w:hAnsi="宋体" w:cs="宋体"/>
                <w:color w:val="000000"/>
                <w:kern w:val="0"/>
                <w:sz w:val="18"/>
                <w:szCs w:val="18"/>
              </w:rPr>
              <w:t>规</w:t>
            </w:r>
            <w:proofErr w:type="gramEnd"/>
            <w:r>
              <w:rPr>
                <w:rFonts w:ascii="仿宋_GB2312" w:eastAsia="仿宋_GB2312" w:hAnsi="宋体" w:cs="宋体"/>
                <w:color w:val="000000"/>
                <w:kern w:val="0"/>
                <w:sz w:val="18"/>
                <w:szCs w:val="18"/>
              </w:rPr>
              <w:t>性</w:t>
            </w:r>
          </w:p>
        </w:tc>
        <w:tc>
          <w:tcPr>
            <w:tcW w:w="1200" w:type="dxa"/>
            <w:tcBorders>
              <w:top w:val="nil"/>
              <w:left w:val="nil"/>
              <w:bottom w:val="single" w:sz="4" w:space="0" w:color="auto"/>
              <w:right w:val="single" w:sz="4" w:space="0" w:color="auto"/>
            </w:tcBorders>
            <w:vAlign w:val="center"/>
          </w:tcPr>
          <w:p w14:paraId="2701365B"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资</w:t>
            </w:r>
            <w:r>
              <w:rPr>
                <w:rFonts w:ascii="仿宋_GB2312" w:eastAsia="仿宋_GB2312" w:hAnsi="宋体" w:cs="宋体"/>
                <w:color w:val="000000"/>
                <w:kern w:val="0"/>
                <w:sz w:val="18"/>
                <w:szCs w:val="18"/>
              </w:rPr>
              <w:t>金使用</w:t>
            </w:r>
            <w:r>
              <w:rPr>
                <w:rFonts w:ascii="仿宋_GB2312" w:eastAsia="仿宋_GB2312" w:hAnsi="宋体" w:cs="宋体" w:hint="eastAsia"/>
                <w:color w:val="000000"/>
                <w:kern w:val="0"/>
                <w:sz w:val="18"/>
                <w:szCs w:val="18"/>
              </w:rPr>
              <w:t>合</w:t>
            </w:r>
            <w:r>
              <w:rPr>
                <w:rFonts w:ascii="仿宋_GB2312" w:eastAsia="仿宋_GB2312" w:hAnsi="宋体" w:cs="宋体"/>
                <w:color w:val="000000"/>
                <w:kern w:val="0"/>
                <w:sz w:val="18"/>
                <w:szCs w:val="18"/>
              </w:rPr>
              <w:t>法合</w:t>
            </w:r>
            <w:proofErr w:type="gramStart"/>
            <w:r>
              <w:rPr>
                <w:rFonts w:ascii="仿宋_GB2312" w:eastAsia="仿宋_GB2312" w:hAnsi="宋体" w:cs="宋体"/>
                <w:color w:val="000000"/>
                <w:kern w:val="0"/>
                <w:sz w:val="18"/>
                <w:szCs w:val="18"/>
              </w:rPr>
              <w:t>规</w:t>
            </w:r>
            <w:proofErr w:type="gramEnd"/>
          </w:p>
        </w:tc>
        <w:tc>
          <w:tcPr>
            <w:tcW w:w="1276" w:type="dxa"/>
            <w:tcBorders>
              <w:top w:val="nil"/>
              <w:left w:val="nil"/>
              <w:bottom w:val="single" w:sz="4" w:space="0" w:color="auto"/>
              <w:right w:val="single" w:sz="4" w:space="0" w:color="auto"/>
            </w:tcBorders>
            <w:vAlign w:val="center"/>
          </w:tcPr>
          <w:p w14:paraId="748F09C6"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2E76E8C7"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22CCF57C"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15</w:t>
            </w:r>
          </w:p>
        </w:tc>
        <w:tc>
          <w:tcPr>
            <w:tcW w:w="992" w:type="dxa"/>
            <w:tcBorders>
              <w:top w:val="nil"/>
              <w:left w:val="nil"/>
              <w:bottom w:val="single" w:sz="4" w:space="0" w:color="auto"/>
              <w:right w:val="single" w:sz="4" w:space="0" w:color="auto"/>
            </w:tcBorders>
            <w:vAlign w:val="center"/>
          </w:tcPr>
          <w:p w14:paraId="2BF24BB2"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094EC79B"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15</w:t>
            </w:r>
          </w:p>
        </w:tc>
        <w:tc>
          <w:tcPr>
            <w:tcW w:w="1352" w:type="dxa"/>
            <w:tcBorders>
              <w:top w:val="nil"/>
              <w:left w:val="nil"/>
              <w:bottom w:val="single" w:sz="4" w:space="0" w:color="auto"/>
              <w:right w:val="single" w:sz="4" w:space="0" w:color="auto"/>
            </w:tcBorders>
            <w:vAlign w:val="center"/>
          </w:tcPr>
          <w:p w14:paraId="2E4C33EA"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5CEC0EB3" w14:textId="77777777">
        <w:trPr>
          <w:jc w:val="center"/>
        </w:trPr>
        <w:tc>
          <w:tcPr>
            <w:tcW w:w="1080" w:type="dxa"/>
            <w:vMerge/>
            <w:tcBorders>
              <w:left w:val="single" w:sz="4" w:space="0" w:color="auto"/>
              <w:right w:val="single" w:sz="4" w:space="0" w:color="auto"/>
            </w:tcBorders>
            <w:vAlign w:val="center"/>
          </w:tcPr>
          <w:p w14:paraId="40AFA4CC"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D520259" w14:textId="77777777" w:rsidR="00CF3D6F" w:rsidRDefault="00CF3D6F">
            <w:pPr>
              <w:spacing w:line="240" w:lineRule="exact"/>
              <w:jc w:val="left"/>
              <w:rPr>
                <w:rFonts w:eastAsia="仿宋_GB2312"/>
                <w:color w:val="000000"/>
                <w:kern w:val="0"/>
                <w:szCs w:val="21"/>
              </w:rPr>
            </w:pPr>
          </w:p>
        </w:tc>
        <w:tc>
          <w:tcPr>
            <w:tcW w:w="953" w:type="dxa"/>
            <w:tcBorders>
              <w:top w:val="single" w:sz="4" w:space="0" w:color="auto"/>
              <w:left w:val="single" w:sz="4" w:space="0" w:color="auto"/>
              <w:bottom w:val="single" w:sz="4" w:space="0" w:color="auto"/>
              <w:right w:val="single" w:sz="4" w:space="0" w:color="auto"/>
            </w:tcBorders>
            <w:vAlign w:val="center"/>
          </w:tcPr>
          <w:p w14:paraId="3E30DAD0"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时效指标</w:t>
            </w:r>
          </w:p>
        </w:tc>
        <w:tc>
          <w:tcPr>
            <w:tcW w:w="1351" w:type="dxa"/>
            <w:gridSpan w:val="2"/>
            <w:tcBorders>
              <w:top w:val="nil"/>
              <w:left w:val="nil"/>
              <w:bottom w:val="single" w:sz="4" w:space="0" w:color="auto"/>
              <w:right w:val="single" w:sz="4" w:space="0" w:color="auto"/>
            </w:tcBorders>
            <w:vAlign w:val="center"/>
          </w:tcPr>
          <w:p w14:paraId="7347262A"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color w:val="000000"/>
                <w:kern w:val="0"/>
                <w:sz w:val="18"/>
                <w:szCs w:val="18"/>
              </w:rPr>
              <w:t>预决算公开</w:t>
            </w:r>
          </w:p>
        </w:tc>
        <w:tc>
          <w:tcPr>
            <w:tcW w:w="1200" w:type="dxa"/>
            <w:tcBorders>
              <w:top w:val="nil"/>
              <w:left w:val="nil"/>
              <w:bottom w:val="single" w:sz="4" w:space="0" w:color="auto"/>
              <w:right w:val="single" w:sz="4" w:space="0" w:color="auto"/>
            </w:tcBorders>
            <w:vAlign w:val="center"/>
          </w:tcPr>
          <w:p w14:paraId="0B9019D7"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在</w:t>
            </w:r>
            <w:r>
              <w:rPr>
                <w:rFonts w:ascii="仿宋_GB2312" w:eastAsia="仿宋_GB2312" w:hAnsi="宋体" w:cs="宋体"/>
                <w:color w:val="000000"/>
                <w:kern w:val="0"/>
                <w:sz w:val="18"/>
                <w:szCs w:val="18"/>
              </w:rPr>
              <w:t>规定期限内公开</w:t>
            </w:r>
          </w:p>
        </w:tc>
        <w:tc>
          <w:tcPr>
            <w:tcW w:w="1276" w:type="dxa"/>
            <w:tcBorders>
              <w:top w:val="nil"/>
              <w:left w:val="nil"/>
              <w:bottom w:val="single" w:sz="4" w:space="0" w:color="auto"/>
              <w:right w:val="single" w:sz="4" w:space="0" w:color="auto"/>
            </w:tcBorders>
            <w:vAlign w:val="center"/>
          </w:tcPr>
          <w:p w14:paraId="323BF4E5"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412EB9FA"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38A17BEB"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992" w:type="dxa"/>
            <w:tcBorders>
              <w:top w:val="nil"/>
              <w:left w:val="nil"/>
              <w:bottom w:val="single" w:sz="4" w:space="0" w:color="auto"/>
              <w:right w:val="single" w:sz="4" w:space="0" w:color="auto"/>
            </w:tcBorders>
            <w:vAlign w:val="center"/>
          </w:tcPr>
          <w:p w14:paraId="261BC6E1"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12A97DC8"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1352" w:type="dxa"/>
            <w:tcBorders>
              <w:top w:val="nil"/>
              <w:left w:val="nil"/>
              <w:bottom w:val="single" w:sz="4" w:space="0" w:color="auto"/>
              <w:right w:val="single" w:sz="4" w:space="0" w:color="auto"/>
            </w:tcBorders>
            <w:vAlign w:val="center"/>
          </w:tcPr>
          <w:p w14:paraId="0B4B258B"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31C397BF" w14:textId="77777777">
        <w:trPr>
          <w:jc w:val="center"/>
        </w:trPr>
        <w:tc>
          <w:tcPr>
            <w:tcW w:w="1080" w:type="dxa"/>
            <w:vMerge/>
            <w:tcBorders>
              <w:left w:val="single" w:sz="4" w:space="0" w:color="auto"/>
              <w:right w:val="single" w:sz="4" w:space="0" w:color="auto"/>
            </w:tcBorders>
            <w:vAlign w:val="center"/>
          </w:tcPr>
          <w:p w14:paraId="66FCD49F"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C75D1AC" w14:textId="77777777" w:rsidR="00CF3D6F" w:rsidRDefault="00CF3D6F">
            <w:pPr>
              <w:spacing w:line="240" w:lineRule="exact"/>
              <w:jc w:val="left"/>
              <w:rPr>
                <w:rFonts w:eastAsia="仿宋_GB2312"/>
                <w:color w:val="000000"/>
                <w:kern w:val="0"/>
                <w:szCs w:val="21"/>
              </w:rPr>
            </w:pPr>
          </w:p>
        </w:tc>
        <w:tc>
          <w:tcPr>
            <w:tcW w:w="953" w:type="dxa"/>
            <w:vMerge w:val="restart"/>
            <w:tcBorders>
              <w:top w:val="single" w:sz="4" w:space="0" w:color="auto"/>
              <w:left w:val="single" w:sz="4" w:space="0" w:color="auto"/>
              <w:bottom w:val="single" w:sz="4" w:space="0" w:color="auto"/>
              <w:right w:val="single" w:sz="4" w:space="0" w:color="auto"/>
            </w:tcBorders>
            <w:vAlign w:val="center"/>
          </w:tcPr>
          <w:p w14:paraId="1EF97B45"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成本指标</w:t>
            </w:r>
          </w:p>
        </w:tc>
        <w:tc>
          <w:tcPr>
            <w:tcW w:w="1351" w:type="dxa"/>
            <w:gridSpan w:val="2"/>
            <w:tcBorders>
              <w:top w:val="nil"/>
              <w:left w:val="nil"/>
              <w:bottom w:val="single" w:sz="4" w:space="0" w:color="auto"/>
              <w:right w:val="single" w:sz="4" w:space="0" w:color="auto"/>
            </w:tcBorders>
            <w:vAlign w:val="center"/>
          </w:tcPr>
          <w:p w14:paraId="63FAB9FD"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color w:val="000000"/>
                <w:kern w:val="0"/>
                <w:sz w:val="18"/>
                <w:szCs w:val="18"/>
              </w:rPr>
              <w:t>三</w:t>
            </w:r>
            <w:proofErr w:type="gramStart"/>
            <w:r>
              <w:rPr>
                <w:rFonts w:ascii="仿宋_GB2312" w:eastAsia="仿宋_GB2312" w:hAnsi="宋体" w:cs="宋体"/>
                <w:color w:val="000000"/>
                <w:kern w:val="0"/>
                <w:sz w:val="18"/>
                <w:szCs w:val="18"/>
              </w:rPr>
              <w:t>公经费</w:t>
            </w:r>
            <w:proofErr w:type="gramEnd"/>
            <w:r>
              <w:rPr>
                <w:rFonts w:ascii="仿宋_GB2312" w:eastAsia="仿宋_GB2312" w:hAnsi="宋体" w:cs="宋体" w:hint="eastAsia"/>
                <w:color w:val="000000"/>
                <w:kern w:val="0"/>
                <w:sz w:val="18"/>
                <w:szCs w:val="18"/>
              </w:rPr>
              <w:t>控</w:t>
            </w:r>
            <w:r>
              <w:rPr>
                <w:rFonts w:ascii="仿宋_GB2312" w:eastAsia="仿宋_GB2312" w:hAnsi="宋体" w:cs="宋体"/>
                <w:color w:val="000000"/>
                <w:kern w:val="0"/>
                <w:sz w:val="18"/>
                <w:szCs w:val="18"/>
              </w:rPr>
              <w:t>制率</w:t>
            </w:r>
          </w:p>
        </w:tc>
        <w:tc>
          <w:tcPr>
            <w:tcW w:w="1200" w:type="dxa"/>
            <w:tcBorders>
              <w:top w:val="nil"/>
              <w:left w:val="nil"/>
              <w:bottom w:val="single" w:sz="4" w:space="0" w:color="auto"/>
              <w:right w:val="single" w:sz="4" w:space="0" w:color="auto"/>
            </w:tcBorders>
            <w:vAlign w:val="center"/>
          </w:tcPr>
          <w:p w14:paraId="24BE1A65"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零</w:t>
            </w:r>
            <w:r>
              <w:rPr>
                <w:rFonts w:ascii="仿宋_GB2312" w:eastAsia="仿宋_GB2312" w:hAnsi="宋体" w:cs="宋体"/>
                <w:color w:val="000000"/>
                <w:kern w:val="0"/>
                <w:sz w:val="18"/>
                <w:szCs w:val="18"/>
              </w:rPr>
              <w:t>增长</w:t>
            </w:r>
          </w:p>
        </w:tc>
        <w:tc>
          <w:tcPr>
            <w:tcW w:w="1276" w:type="dxa"/>
            <w:tcBorders>
              <w:top w:val="nil"/>
              <w:left w:val="nil"/>
              <w:bottom w:val="single" w:sz="4" w:space="0" w:color="auto"/>
              <w:right w:val="single" w:sz="4" w:space="0" w:color="auto"/>
            </w:tcBorders>
            <w:vAlign w:val="center"/>
          </w:tcPr>
          <w:p w14:paraId="2C07555B"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30625488"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2</w:t>
            </w:r>
          </w:p>
        </w:tc>
        <w:tc>
          <w:tcPr>
            <w:tcW w:w="992" w:type="dxa"/>
            <w:tcBorders>
              <w:top w:val="nil"/>
              <w:left w:val="nil"/>
              <w:bottom w:val="single" w:sz="4" w:space="0" w:color="auto"/>
              <w:right w:val="single" w:sz="4" w:space="0" w:color="auto"/>
            </w:tcBorders>
            <w:vAlign w:val="center"/>
          </w:tcPr>
          <w:p w14:paraId="4751C264"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2</w:t>
            </w:r>
          </w:p>
        </w:tc>
        <w:tc>
          <w:tcPr>
            <w:tcW w:w="1352" w:type="dxa"/>
            <w:tcBorders>
              <w:top w:val="nil"/>
              <w:left w:val="nil"/>
              <w:bottom w:val="single" w:sz="4" w:space="0" w:color="auto"/>
              <w:right w:val="single" w:sz="4" w:space="0" w:color="auto"/>
            </w:tcBorders>
            <w:vAlign w:val="center"/>
          </w:tcPr>
          <w:p w14:paraId="269B6021"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561D4017" w14:textId="77777777">
        <w:trPr>
          <w:jc w:val="center"/>
        </w:trPr>
        <w:tc>
          <w:tcPr>
            <w:tcW w:w="1080" w:type="dxa"/>
            <w:vMerge/>
            <w:tcBorders>
              <w:left w:val="single" w:sz="4" w:space="0" w:color="auto"/>
              <w:right w:val="single" w:sz="4" w:space="0" w:color="auto"/>
            </w:tcBorders>
            <w:vAlign w:val="center"/>
          </w:tcPr>
          <w:p w14:paraId="37A15859"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3C71FA1" w14:textId="77777777" w:rsidR="00CF3D6F" w:rsidRDefault="00CF3D6F">
            <w:pPr>
              <w:spacing w:line="240" w:lineRule="exact"/>
              <w:jc w:val="left"/>
              <w:rPr>
                <w:rFonts w:eastAsia="仿宋_GB2312"/>
                <w:color w:val="000000"/>
                <w:kern w:val="0"/>
                <w:szCs w:val="21"/>
              </w:rPr>
            </w:pPr>
          </w:p>
        </w:tc>
        <w:tc>
          <w:tcPr>
            <w:tcW w:w="953" w:type="dxa"/>
            <w:vMerge/>
            <w:tcBorders>
              <w:top w:val="single" w:sz="4" w:space="0" w:color="auto"/>
              <w:left w:val="single" w:sz="4" w:space="0" w:color="auto"/>
              <w:bottom w:val="single" w:sz="4" w:space="0" w:color="auto"/>
              <w:right w:val="single" w:sz="4" w:space="0" w:color="auto"/>
            </w:tcBorders>
            <w:vAlign w:val="center"/>
          </w:tcPr>
          <w:p w14:paraId="49154066" w14:textId="77777777" w:rsidR="00CF3D6F" w:rsidRDefault="00CF3D6F">
            <w:pPr>
              <w:spacing w:line="240" w:lineRule="exact"/>
              <w:jc w:val="left"/>
              <w:rPr>
                <w:rFonts w:eastAsia="仿宋_GB2312"/>
                <w:color w:val="000000"/>
                <w:kern w:val="0"/>
                <w:szCs w:val="21"/>
              </w:rPr>
            </w:pPr>
          </w:p>
        </w:tc>
        <w:tc>
          <w:tcPr>
            <w:tcW w:w="1351" w:type="dxa"/>
            <w:gridSpan w:val="2"/>
            <w:tcBorders>
              <w:top w:val="nil"/>
              <w:left w:val="nil"/>
              <w:bottom w:val="single" w:sz="4" w:space="0" w:color="auto"/>
              <w:right w:val="single" w:sz="4" w:space="0" w:color="auto"/>
            </w:tcBorders>
            <w:vAlign w:val="center"/>
          </w:tcPr>
          <w:p w14:paraId="4F546BE2"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color w:val="000000"/>
                <w:kern w:val="0"/>
                <w:sz w:val="18"/>
                <w:szCs w:val="18"/>
              </w:rPr>
              <w:t>一般公用经费压缩率</w:t>
            </w:r>
          </w:p>
        </w:tc>
        <w:tc>
          <w:tcPr>
            <w:tcW w:w="1200" w:type="dxa"/>
            <w:tcBorders>
              <w:top w:val="nil"/>
              <w:left w:val="nil"/>
              <w:bottom w:val="single" w:sz="4" w:space="0" w:color="auto"/>
              <w:right w:val="single" w:sz="4" w:space="0" w:color="auto"/>
            </w:tcBorders>
            <w:vAlign w:val="center"/>
          </w:tcPr>
          <w:p w14:paraId="74BBAD57"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较</w:t>
            </w:r>
            <w:r>
              <w:rPr>
                <w:rFonts w:ascii="仿宋_GB2312" w:eastAsia="仿宋_GB2312" w:hAnsi="宋体" w:cs="宋体"/>
                <w:color w:val="000000"/>
                <w:kern w:val="0"/>
                <w:sz w:val="18"/>
                <w:szCs w:val="18"/>
              </w:rPr>
              <w:t>年初预算</w:t>
            </w:r>
            <w:r>
              <w:rPr>
                <w:rFonts w:ascii="仿宋_GB2312" w:eastAsia="仿宋_GB2312" w:hAnsi="宋体" w:cs="宋体" w:hint="eastAsia"/>
                <w:color w:val="000000"/>
                <w:kern w:val="0"/>
                <w:sz w:val="18"/>
                <w:szCs w:val="18"/>
              </w:rPr>
              <w:t>压</w:t>
            </w:r>
            <w:r>
              <w:rPr>
                <w:rFonts w:ascii="仿宋_GB2312" w:eastAsia="仿宋_GB2312" w:hAnsi="宋体" w:cs="宋体"/>
                <w:color w:val="000000"/>
                <w:kern w:val="0"/>
                <w:sz w:val="18"/>
                <w:szCs w:val="18"/>
              </w:rPr>
              <w:t>减</w:t>
            </w:r>
            <w:r>
              <w:rPr>
                <w:rFonts w:ascii="仿宋_GB2312" w:eastAsia="仿宋_GB2312" w:hAnsi="宋体" w:cs="宋体" w:hint="eastAsia"/>
                <w:color w:val="000000"/>
                <w:kern w:val="0"/>
                <w:sz w:val="18"/>
                <w:szCs w:val="18"/>
              </w:rPr>
              <w:t>10%</w:t>
            </w:r>
          </w:p>
        </w:tc>
        <w:tc>
          <w:tcPr>
            <w:tcW w:w="1276" w:type="dxa"/>
            <w:tcBorders>
              <w:top w:val="nil"/>
              <w:left w:val="nil"/>
              <w:bottom w:val="single" w:sz="4" w:space="0" w:color="auto"/>
              <w:right w:val="single" w:sz="4" w:space="0" w:color="auto"/>
            </w:tcBorders>
            <w:vAlign w:val="center"/>
          </w:tcPr>
          <w:p w14:paraId="5EF5E68D"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1A9AAA7B"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3A8B02CE"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3</w:t>
            </w:r>
          </w:p>
        </w:tc>
        <w:tc>
          <w:tcPr>
            <w:tcW w:w="992" w:type="dxa"/>
            <w:tcBorders>
              <w:top w:val="nil"/>
              <w:left w:val="nil"/>
              <w:bottom w:val="single" w:sz="4" w:space="0" w:color="auto"/>
              <w:right w:val="single" w:sz="4" w:space="0" w:color="auto"/>
            </w:tcBorders>
            <w:vAlign w:val="center"/>
          </w:tcPr>
          <w:p w14:paraId="01F775AD"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0D6A235A"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3</w:t>
            </w:r>
          </w:p>
        </w:tc>
        <w:tc>
          <w:tcPr>
            <w:tcW w:w="1352" w:type="dxa"/>
            <w:tcBorders>
              <w:top w:val="nil"/>
              <w:left w:val="nil"/>
              <w:bottom w:val="single" w:sz="4" w:space="0" w:color="auto"/>
              <w:right w:val="single" w:sz="4" w:space="0" w:color="auto"/>
            </w:tcBorders>
            <w:vAlign w:val="center"/>
          </w:tcPr>
          <w:p w14:paraId="3BDADB56"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216CA578" w14:textId="77777777">
        <w:trPr>
          <w:jc w:val="center"/>
        </w:trPr>
        <w:tc>
          <w:tcPr>
            <w:tcW w:w="1080" w:type="dxa"/>
            <w:vMerge/>
            <w:tcBorders>
              <w:left w:val="single" w:sz="4" w:space="0" w:color="auto"/>
              <w:right w:val="single" w:sz="4" w:space="0" w:color="auto"/>
            </w:tcBorders>
            <w:vAlign w:val="center"/>
          </w:tcPr>
          <w:p w14:paraId="3B30A7FE" w14:textId="77777777" w:rsidR="00CF3D6F" w:rsidRDefault="00CF3D6F">
            <w:pPr>
              <w:spacing w:line="240" w:lineRule="exact"/>
              <w:jc w:val="left"/>
              <w:rPr>
                <w:rFonts w:eastAsia="仿宋_GB2312"/>
                <w:color w:val="000000"/>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4A99BDB"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效益指标</w:t>
            </w:r>
          </w:p>
          <w:p w14:paraId="09CCFF92" w14:textId="77777777" w:rsidR="00CF3D6F" w:rsidRDefault="00CF3D6F">
            <w:pPr>
              <w:widowControl/>
              <w:spacing w:line="240" w:lineRule="exact"/>
              <w:jc w:val="left"/>
              <w:rPr>
                <w:rFonts w:eastAsia="仿宋_GB2312"/>
                <w:color w:val="000000"/>
                <w:kern w:val="0"/>
                <w:szCs w:val="21"/>
              </w:rPr>
            </w:pPr>
          </w:p>
          <w:p w14:paraId="187543CE"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w:t>
            </w:r>
            <w:r>
              <w:rPr>
                <w:rFonts w:eastAsia="仿宋_GB2312"/>
                <w:color w:val="000000"/>
                <w:kern w:val="0"/>
                <w:szCs w:val="21"/>
              </w:rPr>
              <w:t>30</w:t>
            </w:r>
            <w:r>
              <w:rPr>
                <w:rFonts w:eastAsia="仿宋_GB2312" w:hint="eastAsia"/>
                <w:color w:val="000000"/>
                <w:kern w:val="0"/>
                <w:szCs w:val="21"/>
              </w:rPr>
              <w:t>分）</w:t>
            </w:r>
          </w:p>
        </w:tc>
        <w:tc>
          <w:tcPr>
            <w:tcW w:w="953" w:type="dxa"/>
            <w:tcBorders>
              <w:top w:val="single" w:sz="4" w:space="0" w:color="auto"/>
              <w:left w:val="single" w:sz="4" w:space="0" w:color="auto"/>
              <w:bottom w:val="single" w:sz="4" w:space="0" w:color="auto"/>
              <w:right w:val="single" w:sz="4" w:space="0" w:color="auto"/>
            </w:tcBorders>
            <w:vAlign w:val="center"/>
          </w:tcPr>
          <w:p w14:paraId="65B6FF6A"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经济</w:t>
            </w:r>
            <w:proofErr w:type="gramStart"/>
            <w:r>
              <w:rPr>
                <w:rFonts w:eastAsia="仿宋_GB2312" w:hint="eastAsia"/>
                <w:color w:val="000000"/>
                <w:kern w:val="0"/>
                <w:szCs w:val="21"/>
              </w:rPr>
              <w:t>效</w:t>
            </w:r>
            <w:proofErr w:type="gramEnd"/>
          </w:p>
          <w:p w14:paraId="38716D96"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益指标</w:t>
            </w:r>
            <w:proofErr w:type="gramEnd"/>
          </w:p>
        </w:tc>
        <w:tc>
          <w:tcPr>
            <w:tcW w:w="1351" w:type="dxa"/>
            <w:gridSpan w:val="2"/>
            <w:tcBorders>
              <w:top w:val="nil"/>
              <w:left w:val="nil"/>
              <w:bottom w:val="single" w:sz="4" w:space="0" w:color="auto"/>
              <w:right w:val="single" w:sz="4" w:space="0" w:color="auto"/>
            </w:tcBorders>
            <w:vAlign w:val="center"/>
          </w:tcPr>
          <w:p w14:paraId="7285D26E"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地质主业</w:t>
            </w:r>
          </w:p>
        </w:tc>
        <w:tc>
          <w:tcPr>
            <w:tcW w:w="1200" w:type="dxa"/>
            <w:tcBorders>
              <w:top w:val="nil"/>
              <w:left w:val="nil"/>
              <w:bottom w:val="single" w:sz="4" w:space="0" w:color="auto"/>
              <w:right w:val="single" w:sz="4" w:space="0" w:color="auto"/>
            </w:tcBorders>
            <w:vAlign w:val="center"/>
          </w:tcPr>
          <w:p w14:paraId="12E6B5FB"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发</w:t>
            </w:r>
            <w:r>
              <w:rPr>
                <w:rFonts w:ascii="仿宋_GB2312" w:eastAsia="仿宋_GB2312" w:hAnsi="宋体" w:cs="宋体"/>
                <w:color w:val="000000"/>
                <w:kern w:val="0"/>
                <w:sz w:val="18"/>
                <w:szCs w:val="18"/>
              </w:rPr>
              <w:t>展态</w:t>
            </w:r>
            <w:r>
              <w:rPr>
                <w:rFonts w:ascii="仿宋_GB2312" w:eastAsia="仿宋_GB2312" w:hAnsi="宋体" w:cs="宋体" w:hint="eastAsia"/>
                <w:color w:val="000000"/>
                <w:kern w:val="0"/>
                <w:sz w:val="18"/>
                <w:szCs w:val="18"/>
              </w:rPr>
              <w:t>势</w:t>
            </w:r>
            <w:r>
              <w:rPr>
                <w:rFonts w:ascii="仿宋_GB2312" w:eastAsia="仿宋_GB2312" w:hAnsi="宋体" w:cs="宋体"/>
                <w:color w:val="000000"/>
                <w:kern w:val="0"/>
                <w:sz w:val="18"/>
                <w:szCs w:val="18"/>
              </w:rPr>
              <w:t>良好</w:t>
            </w:r>
          </w:p>
        </w:tc>
        <w:tc>
          <w:tcPr>
            <w:tcW w:w="1276" w:type="dxa"/>
            <w:tcBorders>
              <w:top w:val="nil"/>
              <w:left w:val="nil"/>
              <w:bottom w:val="single" w:sz="4" w:space="0" w:color="auto"/>
              <w:right w:val="single" w:sz="4" w:space="0" w:color="auto"/>
            </w:tcBorders>
            <w:vAlign w:val="center"/>
          </w:tcPr>
          <w:p w14:paraId="37E026F1"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2D42AD57"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992" w:type="dxa"/>
            <w:tcBorders>
              <w:top w:val="nil"/>
              <w:left w:val="nil"/>
              <w:bottom w:val="single" w:sz="4" w:space="0" w:color="auto"/>
              <w:right w:val="single" w:sz="4" w:space="0" w:color="auto"/>
            </w:tcBorders>
            <w:vAlign w:val="center"/>
          </w:tcPr>
          <w:p w14:paraId="7200A883"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 w:val="18"/>
                <w:szCs w:val="18"/>
              </w:rPr>
              <w:t>10</w:t>
            </w:r>
          </w:p>
        </w:tc>
        <w:tc>
          <w:tcPr>
            <w:tcW w:w="1352" w:type="dxa"/>
            <w:tcBorders>
              <w:top w:val="nil"/>
              <w:left w:val="nil"/>
              <w:bottom w:val="single" w:sz="4" w:space="0" w:color="auto"/>
              <w:right w:val="single" w:sz="4" w:space="0" w:color="auto"/>
            </w:tcBorders>
            <w:vAlign w:val="center"/>
          </w:tcPr>
          <w:p w14:paraId="1E4D957D"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238F9D0E" w14:textId="77777777">
        <w:trPr>
          <w:jc w:val="center"/>
        </w:trPr>
        <w:tc>
          <w:tcPr>
            <w:tcW w:w="1080" w:type="dxa"/>
            <w:vMerge/>
            <w:tcBorders>
              <w:left w:val="single" w:sz="4" w:space="0" w:color="auto"/>
              <w:right w:val="single" w:sz="4" w:space="0" w:color="auto"/>
            </w:tcBorders>
            <w:vAlign w:val="center"/>
          </w:tcPr>
          <w:p w14:paraId="6014A3E4"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2E03D9E" w14:textId="77777777" w:rsidR="00CF3D6F" w:rsidRDefault="00CF3D6F">
            <w:pPr>
              <w:spacing w:line="240" w:lineRule="exact"/>
              <w:jc w:val="left"/>
              <w:rPr>
                <w:rFonts w:eastAsia="仿宋_GB2312"/>
                <w:color w:val="000000"/>
                <w:kern w:val="0"/>
                <w:szCs w:val="21"/>
              </w:rPr>
            </w:pPr>
          </w:p>
        </w:tc>
        <w:tc>
          <w:tcPr>
            <w:tcW w:w="953" w:type="dxa"/>
            <w:tcBorders>
              <w:top w:val="single" w:sz="4" w:space="0" w:color="auto"/>
              <w:left w:val="single" w:sz="4" w:space="0" w:color="auto"/>
              <w:bottom w:val="single" w:sz="4" w:space="0" w:color="auto"/>
              <w:right w:val="single" w:sz="4" w:space="0" w:color="auto"/>
            </w:tcBorders>
            <w:vAlign w:val="center"/>
          </w:tcPr>
          <w:p w14:paraId="3FA89D6E"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社会</w:t>
            </w:r>
            <w:proofErr w:type="gramStart"/>
            <w:r>
              <w:rPr>
                <w:rFonts w:eastAsia="仿宋_GB2312" w:hint="eastAsia"/>
                <w:color w:val="000000"/>
                <w:kern w:val="0"/>
                <w:szCs w:val="21"/>
              </w:rPr>
              <w:t>效</w:t>
            </w:r>
            <w:proofErr w:type="gramEnd"/>
          </w:p>
          <w:p w14:paraId="42AC664B"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益指标</w:t>
            </w:r>
            <w:proofErr w:type="gramEnd"/>
          </w:p>
        </w:tc>
        <w:tc>
          <w:tcPr>
            <w:tcW w:w="1351" w:type="dxa"/>
            <w:gridSpan w:val="2"/>
            <w:tcBorders>
              <w:top w:val="nil"/>
              <w:left w:val="nil"/>
              <w:bottom w:val="single" w:sz="4" w:space="0" w:color="auto"/>
              <w:right w:val="single" w:sz="4" w:space="0" w:color="auto"/>
            </w:tcBorders>
            <w:vAlign w:val="center"/>
          </w:tcPr>
          <w:p w14:paraId="6ADD2336" w14:textId="77777777" w:rsidR="00CF3D6F" w:rsidRDefault="0089351B">
            <w:pPr>
              <w:spacing w:line="200" w:lineRule="exact"/>
              <w:jc w:val="left"/>
              <w:rPr>
                <w:rFonts w:eastAsia="仿宋_GB2312"/>
                <w:color w:val="000000"/>
                <w:kern w:val="0"/>
                <w:szCs w:val="21"/>
              </w:rPr>
            </w:pPr>
            <w:r>
              <w:rPr>
                <w:rFonts w:ascii="仿宋_GB2312" w:eastAsia="仿宋_GB2312" w:hAnsi="宋体" w:cs="宋体"/>
                <w:color w:val="000000"/>
                <w:kern w:val="0"/>
                <w:sz w:val="18"/>
                <w:szCs w:val="18"/>
              </w:rPr>
              <w:t>确保民生</w:t>
            </w:r>
          </w:p>
        </w:tc>
        <w:tc>
          <w:tcPr>
            <w:tcW w:w="1200" w:type="dxa"/>
            <w:tcBorders>
              <w:top w:val="nil"/>
              <w:left w:val="nil"/>
              <w:bottom w:val="single" w:sz="4" w:space="0" w:color="auto"/>
              <w:right w:val="single" w:sz="4" w:space="0" w:color="auto"/>
            </w:tcBorders>
            <w:vAlign w:val="center"/>
          </w:tcPr>
          <w:p w14:paraId="409CB1E6"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保</w:t>
            </w:r>
            <w:r>
              <w:rPr>
                <w:rFonts w:ascii="仿宋_GB2312" w:eastAsia="仿宋_GB2312" w:hAnsi="宋体" w:cs="宋体"/>
                <w:color w:val="000000"/>
                <w:kern w:val="0"/>
                <w:sz w:val="18"/>
                <w:szCs w:val="18"/>
              </w:rPr>
              <w:t>持队伍</w:t>
            </w:r>
            <w:r>
              <w:rPr>
                <w:rFonts w:ascii="仿宋_GB2312" w:eastAsia="仿宋_GB2312" w:hAnsi="宋体" w:cs="宋体" w:hint="eastAsia"/>
                <w:color w:val="000000"/>
                <w:kern w:val="0"/>
                <w:sz w:val="18"/>
                <w:szCs w:val="18"/>
              </w:rPr>
              <w:t>稳</w:t>
            </w:r>
            <w:r>
              <w:rPr>
                <w:rFonts w:ascii="仿宋_GB2312" w:eastAsia="仿宋_GB2312" w:hAnsi="宋体" w:cs="宋体"/>
                <w:color w:val="000000"/>
                <w:kern w:val="0"/>
                <w:sz w:val="18"/>
                <w:szCs w:val="18"/>
              </w:rPr>
              <w:t>定</w:t>
            </w:r>
          </w:p>
        </w:tc>
        <w:tc>
          <w:tcPr>
            <w:tcW w:w="1276" w:type="dxa"/>
            <w:tcBorders>
              <w:top w:val="nil"/>
              <w:left w:val="nil"/>
              <w:bottom w:val="single" w:sz="4" w:space="0" w:color="auto"/>
              <w:right w:val="single" w:sz="4" w:space="0" w:color="auto"/>
            </w:tcBorders>
            <w:vAlign w:val="center"/>
          </w:tcPr>
          <w:p w14:paraId="566191F4"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14:paraId="78292FD4"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p w14:paraId="5F1CD153"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14:paraId="6F9739FC"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17987AC6" w14:textId="77777777" w:rsidR="00CF3D6F" w:rsidRDefault="0089351B">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14:paraId="4FAACC14" w14:textId="77777777" w:rsidR="00CF3D6F" w:rsidRDefault="00CF3D6F">
            <w:pPr>
              <w:spacing w:line="200" w:lineRule="exact"/>
              <w:jc w:val="center"/>
              <w:rPr>
                <w:rFonts w:eastAsia="仿宋_GB2312"/>
                <w:color w:val="000000"/>
                <w:kern w:val="0"/>
                <w:szCs w:val="21"/>
              </w:rPr>
            </w:pPr>
          </w:p>
        </w:tc>
        <w:tc>
          <w:tcPr>
            <w:tcW w:w="992" w:type="dxa"/>
            <w:tcBorders>
              <w:top w:val="nil"/>
              <w:left w:val="nil"/>
              <w:bottom w:val="single" w:sz="4" w:space="0" w:color="auto"/>
              <w:right w:val="single" w:sz="4" w:space="0" w:color="auto"/>
            </w:tcBorders>
            <w:vAlign w:val="center"/>
          </w:tcPr>
          <w:p w14:paraId="66640669"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2656E09C" w14:textId="77777777" w:rsidR="00CF3D6F" w:rsidRDefault="0089351B">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14:paraId="6DF37AD0" w14:textId="77777777" w:rsidR="00CF3D6F" w:rsidRDefault="00CF3D6F">
            <w:pPr>
              <w:spacing w:line="200" w:lineRule="exact"/>
              <w:jc w:val="center"/>
              <w:rPr>
                <w:rFonts w:eastAsia="仿宋_GB2312"/>
                <w:color w:val="000000"/>
                <w:kern w:val="0"/>
                <w:szCs w:val="21"/>
              </w:rPr>
            </w:pPr>
          </w:p>
        </w:tc>
        <w:tc>
          <w:tcPr>
            <w:tcW w:w="1352" w:type="dxa"/>
            <w:tcBorders>
              <w:top w:val="nil"/>
              <w:left w:val="nil"/>
              <w:bottom w:val="single" w:sz="4" w:space="0" w:color="auto"/>
              <w:right w:val="single" w:sz="4" w:space="0" w:color="auto"/>
            </w:tcBorders>
            <w:vAlign w:val="center"/>
          </w:tcPr>
          <w:p w14:paraId="30BB7BF8"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40D94460" w14:textId="77777777">
        <w:trPr>
          <w:jc w:val="center"/>
        </w:trPr>
        <w:tc>
          <w:tcPr>
            <w:tcW w:w="1080" w:type="dxa"/>
            <w:vMerge/>
            <w:tcBorders>
              <w:left w:val="single" w:sz="4" w:space="0" w:color="auto"/>
              <w:right w:val="single" w:sz="4" w:space="0" w:color="auto"/>
            </w:tcBorders>
            <w:vAlign w:val="center"/>
          </w:tcPr>
          <w:p w14:paraId="5788F242" w14:textId="77777777" w:rsidR="00CF3D6F" w:rsidRDefault="00CF3D6F">
            <w:pPr>
              <w:spacing w:line="240" w:lineRule="exact"/>
              <w:jc w:val="left"/>
              <w:rPr>
                <w:rFonts w:eastAsia="仿宋_GB2312"/>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BC2B574" w14:textId="77777777" w:rsidR="00CF3D6F" w:rsidRDefault="00CF3D6F">
            <w:pPr>
              <w:spacing w:line="240" w:lineRule="exact"/>
              <w:jc w:val="left"/>
              <w:rPr>
                <w:rFonts w:eastAsia="仿宋_GB2312"/>
                <w:color w:val="000000"/>
                <w:kern w:val="0"/>
                <w:szCs w:val="21"/>
              </w:rPr>
            </w:pPr>
          </w:p>
        </w:tc>
        <w:tc>
          <w:tcPr>
            <w:tcW w:w="953" w:type="dxa"/>
            <w:tcBorders>
              <w:top w:val="single" w:sz="4" w:space="0" w:color="auto"/>
              <w:left w:val="single" w:sz="4" w:space="0" w:color="auto"/>
              <w:bottom w:val="single" w:sz="4" w:space="0" w:color="auto"/>
              <w:right w:val="single" w:sz="4" w:space="0" w:color="auto"/>
            </w:tcBorders>
            <w:vAlign w:val="center"/>
          </w:tcPr>
          <w:p w14:paraId="37B7F710"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生态</w:t>
            </w:r>
            <w:proofErr w:type="gramStart"/>
            <w:r>
              <w:rPr>
                <w:rFonts w:eastAsia="仿宋_GB2312" w:hint="eastAsia"/>
                <w:color w:val="000000"/>
                <w:kern w:val="0"/>
                <w:szCs w:val="21"/>
              </w:rPr>
              <w:t>效</w:t>
            </w:r>
            <w:proofErr w:type="gramEnd"/>
          </w:p>
          <w:p w14:paraId="278DE513"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益指标</w:t>
            </w:r>
            <w:proofErr w:type="gramEnd"/>
          </w:p>
        </w:tc>
        <w:tc>
          <w:tcPr>
            <w:tcW w:w="1351" w:type="dxa"/>
            <w:gridSpan w:val="2"/>
            <w:tcBorders>
              <w:top w:val="nil"/>
              <w:left w:val="nil"/>
              <w:bottom w:val="single" w:sz="4" w:space="0" w:color="auto"/>
              <w:right w:val="single" w:sz="4" w:space="0" w:color="auto"/>
            </w:tcBorders>
            <w:vAlign w:val="center"/>
          </w:tcPr>
          <w:p w14:paraId="0999CF97"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color w:val="000000"/>
                <w:kern w:val="0"/>
                <w:sz w:val="18"/>
                <w:szCs w:val="18"/>
              </w:rPr>
              <w:t>环境保护</w:t>
            </w:r>
          </w:p>
        </w:tc>
        <w:tc>
          <w:tcPr>
            <w:tcW w:w="1200" w:type="dxa"/>
            <w:tcBorders>
              <w:top w:val="nil"/>
              <w:left w:val="nil"/>
              <w:bottom w:val="single" w:sz="4" w:space="0" w:color="auto"/>
              <w:right w:val="single" w:sz="4" w:space="0" w:color="auto"/>
            </w:tcBorders>
            <w:vAlign w:val="center"/>
          </w:tcPr>
          <w:p w14:paraId="6CBD847B"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14:paraId="3D905E77"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效</w:t>
            </w:r>
            <w:r>
              <w:rPr>
                <w:rFonts w:ascii="仿宋_GB2312" w:eastAsia="仿宋_GB2312" w:hAnsi="宋体" w:cs="宋体"/>
                <w:color w:val="000000"/>
                <w:kern w:val="0"/>
                <w:sz w:val="18"/>
                <w:szCs w:val="18"/>
              </w:rPr>
              <w:t>果很好</w:t>
            </w:r>
          </w:p>
          <w:p w14:paraId="6684D7C4"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14:paraId="1156608F"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p w14:paraId="39C30612" w14:textId="77777777" w:rsidR="00CF3D6F" w:rsidRDefault="0089351B">
            <w:pPr>
              <w:widowControl/>
              <w:spacing w:line="20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100%</w:t>
            </w:r>
          </w:p>
          <w:p w14:paraId="09CCBC41"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14:paraId="0E5EC9AE"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656BD74C" w14:textId="77777777" w:rsidR="00CF3D6F" w:rsidRDefault="0089351B">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14:paraId="752F7C90" w14:textId="77777777" w:rsidR="00CF3D6F" w:rsidRDefault="00CF3D6F">
            <w:pPr>
              <w:spacing w:line="200" w:lineRule="exact"/>
              <w:jc w:val="center"/>
              <w:rPr>
                <w:rFonts w:eastAsia="仿宋_GB2312"/>
                <w:color w:val="000000"/>
                <w:kern w:val="0"/>
                <w:szCs w:val="21"/>
              </w:rPr>
            </w:pPr>
          </w:p>
        </w:tc>
        <w:tc>
          <w:tcPr>
            <w:tcW w:w="992" w:type="dxa"/>
            <w:tcBorders>
              <w:top w:val="nil"/>
              <w:left w:val="nil"/>
              <w:bottom w:val="single" w:sz="4" w:space="0" w:color="auto"/>
              <w:right w:val="single" w:sz="4" w:space="0" w:color="auto"/>
            </w:tcBorders>
            <w:vAlign w:val="center"/>
          </w:tcPr>
          <w:p w14:paraId="39CA871D" w14:textId="77777777" w:rsidR="00CF3D6F" w:rsidRDefault="00CF3D6F">
            <w:pPr>
              <w:widowControl/>
              <w:spacing w:line="200" w:lineRule="exact"/>
              <w:jc w:val="center"/>
              <w:rPr>
                <w:rFonts w:ascii="仿宋_GB2312" w:eastAsia="仿宋_GB2312" w:hAnsi="宋体" w:cs="宋体"/>
                <w:color w:val="000000"/>
                <w:kern w:val="0"/>
                <w:sz w:val="18"/>
                <w:szCs w:val="18"/>
              </w:rPr>
            </w:pPr>
          </w:p>
          <w:p w14:paraId="29AE4578" w14:textId="77777777" w:rsidR="00CF3D6F" w:rsidRDefault="0089351B">
            <w:pPr>
              <w:widowControl/>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p w14:paraId="1DABCF95" w14:textId="77777777" w:rsidR="00CF3D6F" w:rsidRDefault="00CF3D6F">
            <w:pPr>
              <w:spacing w:line="200" w:lineRule="exact"/>
              <w:jc w:val="center"/>
              <w:rPr>
                <w:rFonts w:eastAsia="仿宋_GB2312"/>
                <w:color w:val="000000"/>
                <w:kern w:val="0"/>
                <w:szCs w:val="21"/>
              </w:rPr>
            </w:pPr>
          </w:p>
        </w:tc>
        <w:tc>
          <w:tcPr>
            <w:tcW w:w="1352" w:type="dxa"/>
            <w:tcBorders>
              <w:top w:val="nil"/>
              <w:left w:val="nil"/>
              <w:bottom w:val="single" w:sz="4" w:space="0" w:color="auto"/>
              <w:right w:val="single" w:sz="4" w:space="0" w:color="auto"/>
            </w:tcBorders>
            <w:vAlign w:val="center"/>
          </w:tcPr>
          <w:p w14:paraId="63474970"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734D0312" w14:textId="77777777">
        <w:trPr>
          <w:trHeight w:val="480"/>
          <w:jc w:val="center"/>
        </w:trPr>
        <w:tc>
          <w:tcPr>
            <w:tcW w:w="1080" w:type="dxa"/>
            <w:vMerge w:val="restart"/>
            <w:tcBorders>
              <w:top w:val="single" w:sz="4" w:space="0" w:color="auto"/>
              <w:left w:val="single" w:sz="4" w:space="0" w:color="auto"/>
              <w:right w:val="single" w:sz="4" w:space="0" w:color="auto"/>
            </w:tcBorders>
            <w:vAlign w:val="center"/>
          </w:tcPr>
          <w:p w14:paraId="6A20E5EC"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绩</w:t>
            </w:r>
            <w:proofErr w:type="gramEnd"/>
          </w:p>
          <w:p w14:paraId="0B2180C7" w14:textId="77777777" w:rsidR="00CF3D6F" w:rsidRDefault="0089351B">
            <w:pPr>
              <w:widowControl/>
              <w:spacing w:line="240" w:lineRule="exact"/>
              <w:jc w:val="center"/>
              <w:rPr>
                <w:rFonts w:eastAsia="仿宋_GB2312"/>
                <w:color w:val="000000"/>
                <w:kern w:val="0"/>
                <w:szCs w:val="21"/>
              </w:rPr>
            </w:pPr>
            <w:proofErr w:type="gramStart"/>
            <w:r>
              <w:rPr>
                <w:rFonts w:eastAsia="仿宋_GB2312" w:hint="eastAsia"/>
                <w:color w:val="000000"/>
                <w:kern w:val="0"/>
                <w:szCs w:val="21"/>
              </w:rPr>
              <w:t>效</w:t>
            </w:r>
            <w:proofErr w:type="gramEnd"/>
          </w:p>
          <w:p w14:paraId="1F56174E"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指</w:t>
            </w:r>
          </w:p>
          <w:p w14:paraId="44C8C9FA"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标</w:t>
            </w:r>
          </w:p>
        </w:tc>
        <w:tc>
          <w:tcPr>
            <w:tcW w:w="1080" w:type="dxa"/>
            <w:tcBorders>
              <w:top w:val="single" w:sz="4" w:space="0" w:color="auto"/>
              <w:left w:val="single" w:sz="4" w:space="0" w:color="auto"/>
              <w:bottom w:val="single" w:sz="4" w:space="0" w:color="auto"/>
              <w:right w:val="single" w:sz="4" w:space="0" w:color="auto"/>
            </w:tcBorders>
            <w:vAlign w:val="center"/>
          </w:tcPr>
          <w:p w14:paraId="65F94FF6"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c>
          <w:tcPr>
            <w:tcW w:w="953" w:type="dxa"/>
            <w:tcBorders>
              <w:top w:val="single" w:sz="4" w:space="0" w:color="auto"/>
              <w:left w:val="single" w:sz="4" w:space="0" w:color="auto"/>
              <w:bottom w:val="single" w:sz="4" w:space="0" w:color="auto"/>
              <w:right w:val="single" w:sz="4" w:space="0" w:color="auto"/>
            </w:tcBorders>
            <w:vAlign w:val="center"/>
          </w:tcPr>
          <w:p w14:paraId="287D8FE6"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可持续影响指标</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40623DF"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Cs w:val="21"/>
              </w:rPr>
              <w:t>持</w:t>
            </w:r>
            <w:r>
              <w:rPr>
                <w:rFonts w:ascii="仿宋_GB2312" w:eastAsia="仿宋_GB2312" w:hAnsi="宋体" w:cs="宋体"/>
                <w:color w:val="000000"/>
                <w:kern w:val="0"/>
                <w:szCs w:val="21"/>
              </w:rPr>
              <w:t>续发展主业</w:t>
            </w:r>
          </w:p>
        </w:tc>
        <w:tc>
          <w:tcPr>
            <w:tcW w:w="1200" w:type="dxa"/>
            <w:tcBorders>
              <w:top w:val="single" w:sz="4" w:space="0" w:color="auto"/>
              <w:left w:val="single" w:sz="4" w:space="0" w:color="auto"/>
              <w:bottom w:val="single" w:sz="4" w:space="0" w:color="auto"/>
              <w:right w:val="single" w:sz="4" w:space="0" w:color="auto"/>
            </w:tcBorders>
            <w:vAlign w:val="center"/>
          </w:tcPr>
          <w:p w14:paraId="2A9B207E"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Cs w:val="21"/>
              </w:rPr>
              <w:t>发</w:t>
            </w:r>
            <w:r>
              <w:rPr>
                <w:rFonts w:ascii="仿宋_GB2312" w:eastAsia="仿宋_GB2312" w:hAnsi="宋体" w:cs="宋体"/>
                <w:color w:val="000000"/>
                <w:kern w:val="0"/>
                <w:szCs w:val="21"/>
              </w:rPr>
              <w:t>展态势良好</w:t>
            </w:r>
          </w:p>
        </w:tc>
        <w:tc>
          <w:tcPr>
            <w:tcW w:w="1276" w:type="dxa"/>
            <w:tcBorders>
              <w:top w:val="single" w:sz="4" w:space="0" w:color="auto"/>
              <w:left w:val="single" w:sz="4" w:space="0" w:color="auto"/>
              <w:bottom w:val="single" w:sz="4" w:space="0" w:color="auto"/>
              <w:right w:val="single" w:sz="4" w:space="0" w:color="auto"/>
            </w:tcBorders>
            <w:vAlign w:val="center"/>
          </w:tcPr>
          <w:p w14:paraId="1C3A4CA1" w14:textId="77777777" w:rsidR="00CF3D6F" w:rsidRDefault="0089351B">
            <w:pPr>
              <w:spacing w:line="200" w:lineRule="exact"/>
              <w:ind w:firstLineChars="100" w:firstLine="180"/>
              <w:rPr>
                <w:rFonts w:eastAsia="仿宋_GB2312"/>
                <w:color w:val="000000"/>
                <w:kern w:val="0"/>
                <w:szCs w:val="21"/>
              </w:rPr>
            </w:pPr>
            <w:r>
              <w:rPr>
                <w:rFonts w:ascii="仿宋_GB2312" w:eastAsia="仿宋_GB2312" w:hAnsi="宋体" w:cs="宋体" w:hint="eastAsia"/>
                <w:color w:val="000000"/>
                <w:kern w:val="0"/>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39A8194"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5969AA02" w14:textId="77777777" w:rsidR="00CF3D6F" w:rsidRDefault="0089351B">
            <w:pPr>
              <w:spacing w:line="200" w:lineRule="exact"/>
              <w:jc w:val="center"/>
              <w:rPr>
                <w:rFonts w:eastAsia="仿宋_GB2312"/>
                <w:color w:val="000000"/>
                <w:kern w:val="0"/>
                <w:szCs w:val="21"/>
              </w:rPr>
            </w:pPr>
            <w:r>
              <w:rPr>
                <w:rFonts w:ascii="仿宋_GB2312" w:eastAsia="仿宋_GB2312" w:hAnsi="宋体" w:cs="宋体" w:hint="eastAsia"/>
                <w:color w:val="000000"/>
                <w:kern w:val="0"/>
                <w:szCs w:val="21"/>
              </w:rPr>
              <w:t>5</w:t>
            </w:r>
          </w:p>
        </w:tc>
        <w:tc>
          <w:tcPr>
            <w:tcW w:w="1352" w:type="dxa"/>
            <w:tcBorders>
              <w:top w:val="single" w:sz="4" w:space="0" w:color="auto"/>
              <w:left w:val="single" w:sz="4" w:space="0" w:color="auto"/>
              <w:bottom w:val="single" w:sz="4" w:space="0" w:color="auto"/>
              <w:right w:val="single" w:sz="4" w:space="0" w:color="auto"/>
            </w:tcBorders>
            <w:vAlign w:val="center"/>
          </w:tcPr>
          <w:p w14:paraId="45AC051D"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620EA6FB" w14:textId="77777777">
        <w:trPr>
          <w:trHeight w:val="480"/>
          <w:jc w:val="center"/>
        </w:trPr>
        <w:tc>
          <w:tcPr>
            <w:tcW w:w="1080" w:type="dxa"/>
            <w:vMerge/>
            <w:tcBorders>
              <w:left w:val="single" w:sz="4" w:space="0" w:color="auto"/>
              <w:right w:val="single" w:sz="4" w:space="0" w:color="auto"/>
            </w:tcBorders>
            <w:vAlign w:val="center"/>
          </w:tcPr>
          <w:p w14:paraId="6C7BCC10" w14:textId="77777777" w:rsidR="00CF3D6F" w:rsidRDefault="00CF3D6F">
            <w:pPr>
              <w:spacing w:line="240" w:lineRule="exact"/>
              <w:jc w:val="left"/>
              <w:rPr>
                <w:rFonts w:eastAsia="仿宋_GB2312"/>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4506BD6"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满意度</w:t>
            </w:r>
          </w:p>
          <w:p w14:paraId="7C45CB7A"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指标</w:t>
            </w:r>
          </w:p>
          <w:p w14:paraId="1C9C0640"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w:t>
            </w:r>
            <w:r>
              <w:rPr>
                <w:rFonts w:eastAsia="仿宋_GB2312"/>
                <w:color w:val="000000"/>
                <w:kern w:val="0"/>
                <w:szCs w:val="21"/>
              </w:rPr>
              <w:t>10</w:t>
            </w:r>
            <w:r>
              <w:rPr>
                <w:rFonts w:eastAsia="仿宋_GB2312" w:hint="eastAsia"/>
                <w:color w:val="000000"/>
                <w:kern w:val="0"/>
                <w:szCs w:val="21"/>
              </w:rPr>
              <w:t>分）</w:t>
            </w:r>
          </w:p>
        </w:tc>
        <w:tc>
          <w:tcPr>
            <w:tcW w:w="953" w:type="dxa"/>
            <w:tcBorders>
              <w:top w:val="single" w:sz="4" w:space="0" w:color="auto"/>
              <w:left w:val="single" w:sz="4" w:space="0" w:color="auto"/>
              <w:bottom w:val="single" w:sz="4" w:space="0" w:color="auto"/>
              <w:right w:val="single" w:sz="4" w:space="0" w:color="auto"/>
            </w:tcBorders>
            <w:vAlign w:val="center"/>
          </w:tcPr>
          <w:p w14:paraId="28A893B4"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服务对象满意度指标</w:t>
            </w:r>
          </w:p>
        </w:tc>
        <w:tc>
          <w:tcPr>
            <w:tcW w:w="1351" w:type="dxa"/>
            <w:gridSpan w:val="2"/>
            <w:tcBorders>
              <w:top w:val="nil"/>
              <w:left w:val="nil"/>
              <w:bottom w:val="single" w:sz="4" w:space="0" w:color="auto"/>
              <w:right w:val="single" w:sz="4" w:space="0" w:color="auto"/>
            </w:tcBorders>
            <w:vAlign w:val="center"/>
          </w:tcPr>
          <w:p w14:paraId="66371AAF" w14:textId="77777777" w:rsidR="00CF3D6F" w:rsidRDefault="0089351B">
            <w:pPr>
              <w:spacing w:line="200" w:lineRule="exact"/>
              <w:jc w:val="left"/>
              <w:rPr>
                <w:rFonts w:eastAsia="仿宋_GB2312"/>
                <w:color w:val="000000"/>
                <w:kern w:val="0"/>
                <w:szCs w:val="21"/>
              </w:rPr>
            </w:pPr>
            <w:r>
              <w:rPr>
                <w:rFonts w:ascii="仿宋_GB2312" w:eastAsia="仿宋_GB2312" w:hAnsi="宋体" w:cs="宋体" w:hint="eastAsia"/>
                <w:color w:val="000000"/>
                <w:kern w:val="0"/>
                <w:szCs w:val="21"/>
              </w:rPr>
              <w:t>服</w:t>
            </w:r>
            <w:r>
              <w:rPr>
                <w:rFonts w:ascii="仿宋_GB2312" w:eastAsia="仿宋_GB2312" w:hAnsi="宋体" w:cs="宋体"/>
                <w:color w:val="000000"/>
                <w:kern w:val="0"/>
                <w:szCs w:val="21"/>
              </w:rPr>
              <w:t>务基层</w:t>
            </w:r>
          </w:p>
        </w:tc>
        <w:tc>
          <w:tcPr>
            <w:tcW w:w="1200" w:type="dxa"/>
            <w:tcBorders>
              <w:top w:val="nil"/>
              <w:left w:val="nil"/>
              <w:bottom w:val="single" w:sz="4" w:space="0" w:color="auto"/>
              <w:right w:val="single" w:sz="4" w:space="0" w:color="auto"/>
            </w:tcBorders>
            <w:vAlign w:val="center"/>
          </w:tcPr>
          <w:p w14:paraId="6B07918D"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Cs w:val="21"/>
              </w:rPr>
              <w:t>效</w:t>
            </w:r>
            <w:r>
              <w:rPr>
                <w:rFonts w:ascii="仿宋_GB2312" w:eastAsia="仿宋_GB2312" w:hAnsi="宋体" w:cs="宋体"/>
                <w:color w:val="000000"/>
                <w:kern w:val="0"/>
                <w:szCs w:val="21"/>
              </w:rPr>
              <w:t>果很好</w:t>
            </w:r>
          </w:p>
        </w:tc>
        <w:tc>
          <w:tcPr>
            <w:tcW w:w="1276" w:type="dxa"/>
            <w:tcBorders>
              <w:top w:val="nil"/>
              <w:left w:val="nil"/>
              <w:bottom w:val="single" w:sz="4" w:space="0" w:color="auto"/>
              <w:right w:val="single" w:sz="4" w:space="0" w:color="auto"/>
            </w:tcBorders>
            <w:vAlign w:val="center"/>
          </w:tcPr>
          <w:p w14:paraId="1C67B03B" w14:textId="77777777" w:rsidR="00CF3D6F" w:rsidRDefault="0089351B">
            <w:pPr>
              <w:widowControl/>
              <w:spacing w:line="200" w:lineRule="exact"/>
              <w:jc w:val="left"/>
              <w:rPr>
                <w:rFonts w:eastAsia="仿宋_GB2312"/>
                <w:color w:val="000000"/>
                <w:kern w:val="0"/>
                <w:szCs w:val="21"/>
              </w:rPr>
            </w:pP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vAlign w:val="center"/>
          </w:tcPr>
          <w:p w14:paraId="50E09163"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Cs w:val="21"/>
              </w:rPr>
              <w:t>5</w:t>
            </w:r>
          </w:p>
        </w:tc>
        <w:tc>
          <w:tcPr>
            <w:tcW w:w="992" w:type="dxa"/>
            <w:tcBorders>
              <w:top w:val="nil"/>
              <w:left w:val="nil"/>
              <w:bottom w:val="single" w:sz="4" w:space="0" w:color="auto"/>
              <w:right w:val="single" w:sz="4" w:space="0" w:color="auto"/>
            </w:tcBorders>
            <w:vAlign w:val="center"/>
          </w:tcPr>
          <w:p w14:paraId="52366785" w14:textId="77777777" w:rsidR="00CF3D6F" w:rsidRDefault="0089351B">
            <w:pPr>
              <w:widowControl/>
              <w:spacing w:line="200" w:lineRule="exact"/>
              <w:jc w:val="center"/>
              <w:rPr>
                <w:rFonts w:eastAsia="仿宋_GB2312"/>
                <w:color w:val="000000"/>
                <w:kern w:val="0"/>
                <w:szCs w:val="21"/>
              </w:rPr>
            </w:pPr>
            <w:r>
              <w:rPr>
                <w:rFonts w:ascii="仿宋_GB2312" w:eastAsia="仿宋_GB2312" w:hAnsi="宋体" w:cs="宋体" w:hint="eastAsia"/>
                <w:color w:val="000000"/>
                <w:kern w:val="0"/>
                <w:szCs w:val="21"/>
              </w:rPr>
              <w:t>5</w:t>
            </w:r>
          </w:p>
        </w:tc>
        <w:tc>
          <w:tcPr>
            <w:tcW w:w="1352" w:type="dxa"/>
            <w:tcBorders>
              <w:top w:val="nil"/>
              <w:left w:val="nil"/>
              <w:bottom w:val="single" w:sz="4" w:space="0" w:color="auto"/>
              <w:right w:val="single" w:sz="4" w:space="0" w:color="auto"/>
            </w:tcBorders>
            <w:vAlign w:val="center"/>
          </w:tcPr>
          <w:p w14:paraId="0C2E2A05"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r w:rsidR="00CF3D6F" w14:paraId="31CAF44F" w14:textId="77777777">
        <w:trPr>
          <w:trHeight w:val="270"/>
          <w:jc w:val="center"/>
        </w:trPr>
        <w:tc>
          <w:tcPr>
            <w:tcW w:w="6940" w:type="dxa"/>
            <w:gridSpan w:val="7"/>
            <w:tcBorders>
              <w:top w:val="single" w:sz="4" w:space="0" w:color="auto"/>
              <w:left w:val="single" w:sz="4" w:space="0" w:color="auto"/>
              <w:bottom w:val="single" w:sz="4" w:space="0" w:color="auto"/>
              <w:right w:val="single" w:sz="4" w:space="0" w:color="000000"/>
            </w:tcBorders>
            <w:vAlign w:val="center"/>
          </w:tcPr>
          <w:p w14:paraId="6728C89E" w14:textId="77777777" w:rsidR="00CF3D6F" w:rsidRDefault="0089351B">
            <w:pPr>
              <w:widowControl/>
              <w:spacing w:line="240" w:lineRule="exact"/>
              <w:jc w:val="center"/>
              <w:rPr>
                <w:rFonts w:eastAsia="仿宋_GB2312"/>
                <w:color w:val="000000"/>
                <w:kern w:val="0"/>
                <w:szCs w:val="21"/>
              </w:rPr>
            </w:pPr>
            <w:r>
              <w:rPr>
                <w:rFonts w:eastAsia="仿宋_GB2312" w:hint="eastAsia"/>
                <w:color w:val="000000"/>
                <w:kern w:val="0"/>
                <w:szCs w:val="21"/>
              </w:rPr>
              <w:t>总分</w:t>
            </w:r>
          </w:p>
        </w:tc>
        <w:tc>
          <w:tcPr>
            <w:tcW w:w="709" w:type="dxa"/>
            <w:tcBorders>
              <w:top w:val="nil"/>
              <w:left w:val="nil"/>
              <w:bottom w:val="single" w:sz="4" w:space="0" w:color="auto"/>
              <w:right w:val="single" w:sz="4" w:space="0" w:color="auto"/>
            </w:tcBorders>
            <w:vAlign w:val="center"/>
          </w:tcPr>
          <w:p w14:paraId="22A542A5" w14:textId="77777777" w:rsidR="00CF3D6F" w:rsidRDefault="0089351B">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sz="4" w:space="0" w:color="auto"/>
              <w:right w:val="single" w:sz="4" w:space="0" w:color="auto"/>
            </w:tcBorders>
            <w:vAlign w:val="center"/>
          </w:tcPr>
          <w:p w14:paraId="38FA8756"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r>
              <w:rPr>
                <w:rFonts w:eastAsia="仿宋_GB2312" w:hint="eastAsia"/>
                <w:color w:val="000000"/>
                <w:kern w:val="0"/>
                <w:szCs w:val="21"/>
              </w:rPr>
              <w:t>99</w:t>
            </w:r>
          </w:p>
        </w:tc>
        <w:tc>
          <w:tcPr>
            <w:tcW w:w="1352" w:type="dxa"/>
            <w:tcBorders>
              <w:top w:val="nil"/>
              <w:left w:val="nil"/>
              <w:bottom w:val="single" w:sz="4" w:space="0" w:color="auto"/>
              <w:right w:val="single" w:sz="4" w:space="0" w:color="auto"/>
            </w:tcBorders>
            <w:vAlign w:val="center"/>
          </w:tcPr>
          <w:p w14:paraId="7E26CE72" w14:textId="77777777" w:rsidR="00CF3D6F" w:rsidRDefault="0089351B">
            <w:pPr>
              <w:widowControl/>
              <w:spacing w:line="240" w:lineRule="exact"/>
              <w:jc w:val="left"/>
              <w:rPr>
                <w:rFonts w:eastAsia="仿宋_GB2312"/>
                <w:color w:val="000000"/>
                <w:kern w:val="0"/>
                <w:szCs w:val="21"/>
              </w:rPr>
            </w:pPr>
            <w:r>
              <w:rPr>
                <w:rFonts w:eastAsia="仿宋_GB2312" w:hint="eastAsia"/>
                <w:color w:val="000000"/>
                <w:kern w:val="0"/>
                <w:szCs w:val="21"/>
              </w:rPr>
              <w:t xml:space="preserve">　</w:t>
            </w:r>
          </w:p>
        </w:tc>
      </w:tr>
    </w:tbl>
    <w:p w14:paraId="520B4F25" w14:textId="77777777" w:rsidR="00CF3D6F" w:rsidRDefault="00CF3D6F">
      <w:pPr>
        <w:widowControl/>
        <w:spacing w:line="240" w:lineRule="exact"/>
        <w:jc w:val="left"/>
        <w:rPr>
          <w:rFonts w:eastAsia="仿宋_GB2312"/>
          <w:kern w:val="0"/>
          <w:szCs w:val="21"/>
        </w:rPr>
      </w:pPr>
    </w:p>
    <w:p w14:paraId="16E80D1E" w14:textId="77777777" w:rsidR="00CF3D6F" w:rsidRDefault="0089351B">
      <w:pPr>
        <w:widowControl/>
        <w:spacing w:line="600" w:lineRule="exact"/>
        <w:jc w:val="left"/>
        <w:rPr>
          <w:rFonts w:eastAsia="黑体"/>
          <w:sz w:val="32"/>
          <w:szCs w:val="32"/>
        </w:rPr>
      </w:pPr>
      <w:r>
        <w:rPr>
          <w:rFonts w:eastAsia="仿宋_GB2312" w:hint="eastAsia"/>
          <w:kern w:val="0"/>
          <w:szCs w:val="21"/>
        </w:rPr>
        <w:t>填表人：广</w:t>
      </w:r>
      <w:proofErr w:type="gramStart"/>
      <w:r>
        <w:rPr>
          <w:rFonts w:eastAsia="仿宋_GB2312" w:hint="eastAsia"/>
          <w:kern w:val="0"/>
          <w:szCs w:val="21"/>
        </w:rPr>
        <w:t>茜</w:t>
      </w:r>
      <w:proofErr w:type="gramEnd"/>
      <w:r>
        <w:rPr>
          <w:rFonts w:eastAsia="仿宋_GB2312" w:hint="eastAsia"/>
          <w:kern w:val="0"/>
          <w:szCs w:val="21"/>
        </w:rPr>
        <w:t>堰</w:t>
      </w:r>
      <w:r>
        <w:rPr>
          <w:rFonts w:eastAsia="仿宋_GB2312"/>
          <w:kern w:val="0"/>
          <w:szCs w:val="21"/>
        </w:rPr>
        <w:t xml:space="preserve">        </w:t>
      </w:r>
      <w:r>
        <w:rPr>
          <w:rFonts w:eastAsia="仿宋_GB2312" w:hint="eastAsia"/>
          <w:kern w:val="0"/>
          <w:szCs w:val="21"/>
        </w:rPr>
        <w:t>填报日期：</w:t>
      </w:r>
      <w:r>
        <w:rPr>
          <w:rFonts w:eastAsia="仿宋_GB2312" w:hint="eastAsia"/>
          <w:kern w:val="0"/>
          <w:szCs w:val="21"/>
        </w:rPr>
        <w:t>2021.5.8</w:t>
      </w:r>
      <w:r>
        <w:rPr>
          <w:rFonts w:eastAsia="仿宋_GB2312"/>
          <w:kern w:val="0"/>
          <w:szCs w:val="21"/>
        </w:rPr>
        <w:t xml:space="preserve"> </w:t>
      </w:r>
      <w:r>
        <w:rPr>
          <w:rFonts w:eastAsia="仿宋_GB2312" w:hint="eastAsia"/>
          <w:kern w:val="0"/>
          <w:szCs w:val="21"/>
        </w:rPr>
        <w:t xml:space="preserve">     </w:t>
      </w:r>
      <w:r>
        <w:rPr>
          <w:rFonts w:eastAsia="仿宋_GB2312" w:hint="eastAsia"/>
          <w:kern w:val="0"/>
          <w:szCs w:val="21"/>
        </w:rPr>
        <w:t>联系电话：</w:t>
      </w:r>
      <w:r>
        <w:rPr>
          <w:rFonts w:eastAsia="仿宋_GB2312" w:hint="eastAsia"/>
          <w:kern w:val="0"/>
          <w:szCs w:val="21"/>
        </w:rPr>
        <w:t>0734-8168998</w:t>
      </w:r>
      <w:r>
        <w:rPr>
          <w:rFonts w:eastAsia="仿宋_GB2312"/>
          <w:kern w:val="0"/>
          <w:szCs w:val="21"/>
        </w:rPr>
        <w:t xml:space="preserve">    </w:t>
      </w:r>
      <w:r>
        <w:rPr>
          <w:rFonts w:eastAsia="仿宋_GB2312" w:hint="eastAsia"/>
          <w:kern w:val="0"/>
          <w:szCs w:val="21"/>
        </w:rPr>
        <w:t>单位负责人签字：</w:t>
      </w:r>
    </w:p>
    <w:p w14:paraId="5F4C0719" w14:textId="77777777" w:rsidR="00CF3D6F" w:rsidRDefault="00CF3D6F">
      <w:pPr>
        <w:ind w:firstLineChars="200" w:firstLine="640"/>
        <w:jc w:val="left"/>
        <w:rPr>
          <w:rFonts w:asciiTheme="minorEastAsia" w:hAnsiTheme="minorEastAsia" w:cs="黑体"/>
          <w:color w:val="000000"/>
          <w:kern w:val="0"/>
          <w:sz w:val="32"/>
          <w:szCs w:val="32"/>
        </w:rPr>
      </w:pPr>
    </w:p>
    <w:sectPr w:rsidR="00CF3D6F">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107"/>
    <w:multiLevelType w:val="multilevel"/>
    <w:tmpl w:val="0B1C6107"/>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jk5NTY5NjY5ZGQ5NDZlNzk2MTRiNmRjYmM2ZDU3ZDYifQ=="/>
  </w:docVars>
  <w:rsids>
    <w:rsidRoot w:val="004506F9"/>
    <w:rsid w:val="0002229B"/>
    <w:rsid w:val="000273BD"/>
    <w:rsid w:val="000415B7"/>
    <w:rsid w:val="00041E3F"/>
    <w:rsid w:val="00055DAA"/>
    <w:rsid w:val="00061F7B"/>
    <w:rsid w:val="000658A3"/>
    <w:rsid w:val="00074155"/>
    <w:rsid w:val="000A3F69"/>
    <w:rsid w:val="000B0852"/>
    <w:rsid w:val="000F7277"/>
    <w:rsid w:val="00103957"/>
    <w:rsid w:val="001039F6"/>
    <w:rsid w:val="00145EC1"/>
    <w:rsid w:val="00152C6D"/>
    <w:rsid w:val="00162D39"/>
    <w:rsid w:val="001678BD"/>
    <w:rsid w:val="001A67DB"/>
    <w:rsid w:val="001C3C29"/>
    <w:rsid w:val="001D51E5"/>
    <w:rsid w:val="001E080D"/>
    <w:rsid w:val="001E53D0"/>
    <w:rsid w:val="001F0C3B"/>
    <w:rsid w:val="00202C82"/>
    <w:rsid w:val="00214427"/>
    <w:rsid w:val="002164E0"/>
    <w:rsid w:val="00226CB7"/>
    <w:rsid w:val="00264552"/>
    <w:rsid w:val="00264EF9"/>
    <w:rsid w:val="00265724"/>
    <w:rsid w:val="0027426B"/>
    <w:rsid w:val="002E0A30"/>
    <w:rsid w:val="002E6B39"/>
    <w:rsid w:val="003130C4"/>
    <w:rsid w:val="00316C4B"/>
    <w:rsid w:val="0032192B"/>
    <w:rsid w:val="003479BD"/>
    <w:rsid w:val="003631C6"/>
    <w:rsid w:val="0037197D"/>
    <w:rsid w:val="003768D5"/>
    <w:rsid w:val="003B43E9"/>
    <w:rsid w:val="003C47E6"/>
    <w:rsid w:val="003C4FC2"/>
    <w:rsid w:val="00416E61"/>
    <w:rsid w:val="0042790C"/>
    <w:rsid w:val="004506F9"/>
    <w:rsid w:val="004717A2"/>
    <w:rsid w:val="00473DF3"/>
    <w:rsid w:val="00487911"/>
    <w:rsid w:val="00491741"/>
    <w:rsid w:val="004B752D"/>
    <w:rsid w:val="00500E5F"/>
    <w:rsid w:val="005122EF"/>
    <w:rsid w:val="0051441A"/>
    <w:rsid w:val="00517C33"/>
    <w:rsid w:val="00523644"/>
    <w:rsid w:val="0054069E"/>
    <w:rsid w:val="00544866"/>
    <w:rsid w:val="005767CC"/>
    <w:rsid w:val="00590D9F"/>
    <w:rsid w:val="00593F7F"/>
    <w:rsid w:val="00595D26"/>
    <w:rsid w:val="005A74E6"/>
    <w:rsid w:val="005B0C85"/>
    <w:rsid w:val="005B404E"/>
    <w:rsid w:val="005D4D55"/>
    <w:rsid w:val="005E2CFB"/>
    <w:rsid w:val="005F3D1C"/>
    <w:rsid w:val="0062378F"/>
    <w:rsid w:val="00637813"/>
    <w:rsid w:val="00641842"/>
    <w:rsid w:val="00651EEC"/>
    <w:rsid w:val="00655AD3"/>
    <w:rsid w:val="00686673"/>
    <w:rsid w:val="00691E8C"/>
    <w:rsid w:val="0069585F"/>
    <w:rsid w:val="006A22C4"/>
    <w:rsid w:val="006A351B"/>
    <w:rsid w:val="006B0422"/>
    <w:rsid w:val="006C1B53"/>
    <w:rsid w:val="006D7730"/>
    <w:rsid w:val="006E5284"/>
    <w:rsid w:val="006F3EB5"/>
    <w:rsid w:val="00702E34"/>
    <w:rsid w:val="00704395"/>
    <w:rsid w:val="00717621"/>
    <w:rsid w:val="00720FF1"/>
    <w:rsid w:val="00727A53"/>
    <w:rsid w:val="00747915"/>
    <w:rsid w:val="007809C5"/>
    <w:rsid w:val="00787B42"/>
    <w:rsid w:val="007A11DB"/>
    <w:rsid w:val="007C4539"/>
    <w:rsid w:val="007F3657"/>
    <w:rsid w:val="00812ED5"/>
    <w:rsid w:val="008277D9"/>
    <w:rsid w:val="0084478C"/>
    <w:rsid w:val="0086638C"/>
    <w:rsid w:val="00887326"/>
    <w:rsid w:val="0089351B"/>
    <w:rsid w:val="008A3E8D"/>
    <w:rsid w:val="009237C4"/>
    <w:rsid w:val="00944C48"/>
    <w:rsid w:val="00950252"/>
    <w:rsid w:val="00967F5D"/>
    <w:rsid w:val="009A0F95"/>
    <w:rsid w:val="009B3ADF"/>
    <w:rsid w:val="009C3B52"/>
    <w:rsid w:val="009E6817"/>
    <w:rsid w:val="009E6E9A"/>
    <w:rsid w:val="00A01D2B"/>
    <w:rsid w:val="00A42218"/>
    <w:rsid w:val="00A62B08"/>
    <w:rsid w:val="00A70249"/>
    <w:rsid w:val="00A70B02"/>
    <w:rsid w:val="00A71D9F"/>
    <w:rsid w:val="00A92E9F"/>
    <w:rsid w:val="00AA3E87"/>
    <w:rsid w:val="00B209AF"/>
    <w:rsid w:val="00B33BEA"/>
    <w:rsid w:val="00B57C9F"/>
    <w:rsid w:val="00B63572"/>
    <w:rsid w:val="00B71D63"/>
    <w:rsid w:val="00B845B3"/>
    <w:rsid w:val="00B85D8B"/>
    <w:rsid w:val="00BB4A40"/>
    <w:rsid w:val="00BD6C3E"/>
    <w:rsid w:val="00BE3674"/>
    <w:rsid w:val="00C10681"/>
    <w:rsid w:val="00C23F60"/>
    <w:rsid w:val="00C3049A"/>
    <w:rsid w:val="00C31B1E"/>
    <w:rsid w:val="00C77645"/>
    <w:rsid w:val="00CE04C3"/>
    <w:rsid w:val="00CE76A0"/>
    <w:rsid w:val="00CF3D6F"/>
    <w:rsid w:val="00D148C6"/>
    <w:rsid w:val="00D17A8A"/>
    <w:rsid w:val="00D415BA"/>
    <w:rsid w:val="00D644EE"/>
    <w:rsid w:val="00DD06FF"/>
    <w:rsid w:val="00DD5FE9"/>
    <w:rsid w:val="00E00C7A"/>
    <w:rsid w:val="00E05A98"/>
    <w:rsid w:val="00E37D6C"/>
    <w:rsid w:val="00E55B68"/>
    <w:rsid w:val="00E67BE6"/>
    <w:rsid w:val="00E8683C"/>
    <w:rsid w:val="00EA2B72"/>
    <w:rsid w:val="00EA6AB7"/>
    <w:rsid w:val="00F74360"/>
    <w:rsid w:val="00FB462F"/>
    <w:rsid w:val="00FC566C"/>
    <w:rsid w:val="00FE16FA"/>
    <w:rsid w:val="00FE328A"/>
    <w:rsid w:val="00FE6269"/>
    <w:rsid w:val="00FF5CD6"/>
    <w:rsid w:val="01052739"/>
    <w:rsid w:val="01781675"/>
    <w:rsid w:val="020001CB"/>
    <w:rsid w:val="02445DD1"/>
    <w:rsid w:val="02D27881"/>
    <w:rsid w:val="036D3AC9"/>
    <w:rsid w:val="03FD0A4B"/>
    <w:rsid w:val="04E563AB"/>
    <w:rsid w:val="050A567D"/>
    <w:rsid w:val="05E1603E"/>
    <w:rsid w:val="067E67FC"/>
    <w:rsid w:val="06F268B3"/>
    <w:rsid w:val="073F4D18"/>
    <w:rsid w:val="07CD2696"/>
    <w:rsid w:val="08C44E9A"/>
    <w:rsid w:val="08F85BD7"/>
    <w:rsid w:val="09830FDA"/>
    <w:rsid w:val="0A6D1336"/>
    <w:rsid w:val="0C77623C"/>
    <w:rsid w:val="0CD116B7"/>
    <w:rsid w:val="0D037CB5"/>
    <w:rsid w:val="0D4B73F3"/>
    <w:rsid w:val="0DB24896"/>
    <w:rsid w:val="0DBF58E9"/>
    <w:rsid w:val="0E343D21"/>
    <w:rsid w:val="0E64144D"/>
    <w:rsid w:val="0E7D032C"/>
    <w:rsid w:val="0EB12709"/>
    <w:rsid w:val="0EDE2663"/>
    <w:rsid w:val="10913739"/>
    <w:rsid w:val="10B13C63"/>
    <w:rsid w:val="111E2C2C"/>
    <w:rsid w:val="113551F4"/>
    <w:rsid w:val="11BF3DC5"/>
    <w:rsid w:val="11F22243"/>
    <w:rsid w:val="122A46E5"/>
    <w:rsid w:val="127D1B9C"/>
    <w:rsid w:val="134B4A34"/>
    <w:rsid w:val="136450B6"/>
    <w:rsid w:val="147239D8"/>
    <w:rsid w:val="14F33DBD"/>
    <w:rsid w:val="15447569"/>
    <w:rsid w:val="158B5C24"/>
    <w:rsid w:val="15935FA1"/>
    <w:rsid w:val="15C7495B"/>
    <w:rsid w:val="15E46E67"/>
    <w:rsid w:val="15F10DF9"/>
    <w:rsid w:val="16530947"/>
    <w:rsid w:val="174B66A1"/>
    <w:rsid w:val="17676E1F"/>
    <w:rsid w:val="17E4122E"/>
    <w:rsid w:val="18E709C4"/>
    <w:rsid w:val="192B79E6"/>
    <w:rsid w:val="19B92048"/>
    <w:rsid w:val="1A5812BE"/>
    <w:rsid w:val="1A6B2101"/>
    <w:rsid w:val="1C621261"/>
    <w:rsid w:val="1CF60F57"/>
    <w:rsid w:val="21403BD2"/>
    <w:rsid w:val="21E83B27"/>
    <w:rsid w:val="22AB4863"/>
    <w:rsid w:val="22B74A8E"/>
    <w:rsid w:val="22DF1670"/>
    <w:rsid w:val="23502C5C"/>
    <w:rsid w:val="250921DD"/>
    <w:rsid w:val="26825A0A"/>
    <w:rsid w:val="26C875F2"/>
    <w:rsid w:val="26E328D8"/>
    <w:rsid w:val="270327AA"/>
    <w:rsid w:val="27812D03"/>
    <w:rsid w:val="283542F8"/>
    <w:rsid w:val="28751366"/>
    <w:rsid w:val="29526D0D"/>
    <w:rsid w:val="2A933A3B"/>
    <w:rsid w:val="2A95291D"/>
    <w:rsid w:val="2AB709F4"/>
    <w:rsid w:val="2B696BF9"/>
    <w:rsid w:val="2B8077DD"/>
    <w:rsid w:val="2C6E17C2"/>
    <w:rsid w:val="2C8A42ED"/>
    <w:rsid w:val="2E31068C"/>
    <w:rsid w:val="2EE826A3"/>
    <w:rsid w:val="2EFD5888"/>
    <w:rsid w:val="2F025C9A"/>
    <w:rsid w:val="2F8776E6"/>
    <w:rsid w:val="2FA353AB"/>
    <w:rsid w:val="2FD800C5"/>
    <w:rsid w:val="302D2A6D"/>
    <w:rsid w:val="304D7300"/>
    <w:rsid w:val="30516C88"/>
    <w:rsid w:val="318A2042"/>
    <w:rsid w:val="31BA6E22"/>
    <w:rsid w:val="322F2BB1"/>
    <w:rsid w:val="32B70BAC"/>
    <w:rsid w:val="334F1DB7"/>
    <w:rsid w:val="33AB7ABB"/>
    <w:rsid w:val="33DB6E91"/>
    <w:rsid w:val="35B46835"/>
    <w:rsid w:val="3611009B"/>
    <w:rsid w:val="367E1019"/>
    <w:rsid w:val="38401DD7"/>
    <w:rsid w:val="396E28CA"/>
    <w:rsid w:val="3A444F86"/>
    <w:rsid w:val="3B9267E1"/>
    <w:rsid w:val="3BE455FD"/>
    <w:rsid w:val="3C6B75D9"/>
    <w:rsid w:val="3E55104D"/>
    <w:rsid w:val="3E604FE7"/>
    <w:rsid w:val="3EA2658A"/>
    <w:rsid w:val="3F325F23"/>
    <w:rsid w:val="3F514AD6"/>
    <w:rsid w:val="3FC371E3"/>
    <w:rsid w:val="4011711D"/>
    <w:rsid w:val="41131D8D"/>
    <w:rsid w:val="41C83ED8"/>
    <w:rsid w:val="42D27472"/>
    <w:rsid w:val="4327785E"/>
    <w:rsid w:val="43897BE4"/>
    <w:rsid w:val="44617D31"/>
    <w:rsid w:val="44A76CAA"/>
    <w:rsid w:val="45690323"/>
    <w:rsid w:val="47F83398"/>
    <w:rsid w:val="4825348E"/>
    <w:rsid w:val="4A1806EF"/>
    <w:rsid w:val="4A43490D"/>
    <w:rsid w:val="4B401C86"/>
    <w:rsid w:val="4BFB5603"/>
    <w:rsid w:val="4C6C76BB"/>
    <w:rsid w:val="4C850A2E"/>
    <w:rsid w:val="4D4A395D"/>
    <w:rsid w:val="4E2313ED"/>
    <w:rsid w:val="51EA40BB"/>
    <w:rsid w:val="52162BEF"/>
    <w:rsid w:val="522726A1"/>
    <w:rsid w:val="54620EF9"/>
    <w:rsid w:val="55073705"/>
    <w:rsid w:val="55441EB8"/>
    <w:rsid w:val="568453D2"/>
    <w:rsid w:val="587A2FFF"/>
    <w:rsid w:val="588765D4"/>
    <w:rsid w:val="58DB1901"/>
    <w:rsid w:val="596E43DD"/>
    <w:rsid w:val="5A8C7406"/>
    <w:rsid w:val="5AA97A11"/>
    <w:rsid w:val="5B602143"/>
    <w:rsid w:val="5BA60B70"/>
    <w:rsid w:val="5BE74DCF"/>
    <w:rsid w:val="5C7A0EA0"/>
    <w:rsid w:val="5D4F3FA6"/>
    <w:rsid w:val="5ED35CDF"/>
    <w:rsid w:val="5F21299F"/>
    <w:rsid w:val="5F325451"/>
    <w:rsid w:val="5F866D4C"/>
    <w:rsid w:val="5FDB7DA8"/>
    <w:rsid w:val="61EC32DA"/>
    <w:rsid w:val="63525C3B"/>
    <w:rsid w:val="63AC3DA5"/>
    <w:rsid w:val="644239FA"/>
    <w:rsid w:val="645423B3"/>
    <w:rsid w:val="650F5B86"/>
    <w:rsid w:val="658A5D93"/>
    <w:rsid w:val="659D4F1F"/>
    <w:rsid w:val="65A05A2A"/>
    <w:rsid w:val="662D3032"/>
    <w:rsid w:val="666A4F18"/>
    <w:rsid w:val="666F0100"/>
    <w:rsid w:val="66AC1055"/>
    <w:rsid w:val="677813F3"/>
    <w:rsid w:val="68A61389"/>
    <w:rsid w:val="68F365FB"/>
    <w:rsid w:val="693B7A40"/>
    <w:rsid w:val="6A1C28BA"/>
    <w:rsid w:val="6A29432D"/>
    <w:rsid w:val="6A364180"/>
    <w:rsid w:val="6A4D0CA2"/>
    <w:rsid w:val="6BF3070A"/>
    <w:rsid w:val="6C3D4A92"/>
    <w:rsid w:val="6C49573B"/>
    <w:rsid w:val="6D320918"/>
    <w:rsid w:val="6D796BAF"/>
    <w:rsid w:val="6DBA67EC"/>
    <w:rsid w:val="6F0F2C3C"/>
    <w:rsid w:val="6F3E673D"/>
    <w:rsid w:val="722B44B1"/>
    <w:rsid w:val="72522934"/>
    <w:rsid w:val="73203E33"/>
    <w:rsid w:val="7393132E"/>
    <w:rsid w:val="75CE4A3B"/>
    <w:rsid w:val="75E4628F"/>
    <w:rsid w:val="76766C1B"/>
    <w:rsid w:val="78151341"/>
    <w:rsid w:val="790A75C0"/>
    <w:rsid w:val="790D2129"/>
    <w:rsid w:val="7929689B"/>
    <w:rsid w:val="792A3948"/>
    <w:rsid w:val="7A1D6C9B"/>
    <w:rsid w:val="7AF41FFD"/>
    <w:rsid w:val="7BA21F29"/>
    <w:rsid w:val="7BBE3DE0"/>
    <w:rsid w:val="7C3C1B2E"/>
    <w:rsid w:val="7CB53287"/>
    <w:rsid w:val="7D66596E"/>
    <w:rsid w:val="7E3A7A4C"/>
    <w:rsid w:val="7E8652F6"/>
    <w:rsid w:val="7EE868CC"/>
    <w:rsid w:val="7F551F1B"/>
    <w:rsid w:val="7FBE7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46CC"/>
  <w15:docId w15:val="{2A14B8D3-5070-40CA-9351-152DFEC0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styleId="aa">
    <w:name w:val="page number"/>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6B9E-9B64-410E-B471-1B67AF0A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2952</Words>
  <Characters>16833</Characters>
  <Application>Microsoft Office Word</Application>
  <DocSecurity>0</DocSecurity>
  <Lines>140</Lines>
  <Paragraphs>39</Paragraphs>
  <ScaleCrop>false</ScaleCrop>
  <Company>Microsoft</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77</cp:revision>
  <cp:lastPrinted>2021-09-10T08:01:00Z</cp:lastPrinted>
  <dcterms:created xsi:type="dcterms:W3CDTF">2020-07-02T02:32:00Z</dcterms:created>
  <dcterms:modified xsi:type="dcterms:W3CDTF">2022-09-09T02:58:00Z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0A04EC8B636C44D48BF918FD931EE67D</vt:lpwstr>
  </property>
</Properties>
</file>