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spacing w:before="156" w:beforeLines="50" w:after="156" w:afterLines="50" w:line="560" w:lineRule="exact"/>
        <w:jc w:val="center"/>
        <w:rPr>
          <w:rFonts w:eastAsia="仿宋_GB2312"/>
          <w:color w:val="auto"/>
          <w:kern w:val="0"/>
          <w:sz w:val="24"/>
        </w:rPr>
      </w:pPr>
      <w:bookmarkStart w:id="0" w:name="_GoBack"/>
      <w:r>
        <w:rPr>
          <w:rFonts w:hint="eastAsia" w:eastAsia="方正小标宋_GBK"/>
          <w:color w:val="auto"/>
          <w:kern w:val="0"/>
          <w:sz w:val="36"/>
          <w:szCs w:val="36"/>
        </w:rPr>
        <w:t>2019年度</w:t>
      </w:r>
      <w:r>
        <w:rPr>
          <w:rFonts w:eastAsia="方正小标宋_GBK"/>
          <w:color w:val="auto"/>
          <w:kern w:val="0"/>
          <w:sz w:val="36"/>
          <w:szCs w:val="36"/>
        </w:rPr>
        <w:t>部门整体支出绩效评价基础数据表</w:t>
      </w:r>
    </w:p>
    <w:bookmarkEnd w:id="0"/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</w:tabs>
        <w:ind w:left="91"/>
        <w:rPr>
          <w:rFonts w:hint="eastAsia" w:eastAsia="仿宋_GB2312"/>
          <w:color w:val="auto"/>
          <w:kern w:val="0"/>
          <w:sz w:val="24"/>
        </w:rPr>
      </w:pPr>
      <w:r>
        <w:rPr>
          <w:rFonts w:eastAsia="仿宋_GB2312"/>
          <w:color w:val="auto"/>
          <w:kern w:val="0"/>
          <w:sz w:val="24"/>
        </w:rPr>
        <w:t xml:space="preserve">         </w:t>
      </w:r>
      <w:r>
        <w:rPr>
          <w:rFonts w:eastAsia="仿宋_GB2312"/>
          <w:color w:val="auto"/>
          <w:kern w:val="0"/>
          <w:sz w:val="24"/>
        </w:rPr>
        <w:tab/>
      </w:r>
      <w:r>
        <w:rPr>
          <w:rFonts w:eastAsia="仿宋_GB2312"/>
          <w:color w:val="auto"/>
          <w:kern w:val="0"/>
          <w:sz w:val="24"/>
        </w:rPr>
        <w:tab/>
      </w:r>
      <w:r>
        <w:rPr>
          <w:rFonts w:eastAsia="仿宋_GB2312"/>
          <w:color w:val="auto"/>
          <w:kern w:val="0"/>
          <w:sz w:val="24"/>
        </w:rPr>
        <w:tab/>
      </w:r>
      <w:r>
        <w:rPr>
          <w:rFonts w:eastAsia="仿宋_GB2312"/>
          <w:color w:val="auto"/>
          <w:kern w:val="0"/>
          <w:sz w:val="24"/>
        </w:rPr>
        <w:tab/>
      </w:r>
      <w:r>
        <w:rPr>
          <w:rFonts w:hint="eastAsia" w:eastAsia="仿宋_GB2312"/>
          <w:color w:val="auto"/>
          <w:kern w:val="0"/>
          <w:sz w:val="24"/>
        </w:rPr>
        <w:t>单位：万元</w:t>
      </w:r>
    </w:p>
    <w:tbl>
      <w:tblPr>
        <w:tblStyle w:val="2"/>
        <w:tblW w:w="98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1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Cs w:val="21"/>
              </w:rPr>
              <w:t>2019年实际在职人数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4499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3620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Cs w:val="21"/>
              </w:rPr>
              <w:t>2018年决算数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Cs w:val="21"/>
              </w:rPr>
              <w:t>2019年预算数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Cs w:val="21"/>
              </w:rPr>
              <w:t>2019年决算数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180.55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193.85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145.92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123.62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114.80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104.52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123.62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114.80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104.52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15.00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15.00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14.70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41.93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64.05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26.70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3953.17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1951.00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4160.43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1、业务工作专项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1703.02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1616.00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3453.16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2、运行维护专项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2250.15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335.00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707.27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2707.80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2666.16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3010.16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233.67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182.42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181.56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570.76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462.85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418.58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252.38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233.00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204.21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45.00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217.87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（2019年完工项目）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auto"/>
                <w:kern w:val="0"/>
                <w:szCs w:val="21"/>
              </w:rPr>
            </w:pPr>
            <w:r>
              <w:rPr>
                <w:rFonts w:eastAsia="仿宋_GB2312"/>
                <w:bCs/>
                <w:color w:val="auto"/>
                <w:kern w:val="0"/>
                <w:szCs w:val="21"/>
              </w:rPr>
              <w:t>批复规模</w:t>
            </w:r>
            <w:r>
              <w:rPr>
                <w:rFonts w:eastAsia="仿宋_GB2312"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0"/>
                <w:szCs w:val="21"/>
              </w:rPr>
              <w:t>（</w:t>
            </w:r>
            <w:r>
              <w:rPr>
                <w:bCs/>
                <w:color w:val="auto"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color w:val="auto"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auto"/>
                <w:kern w:val="0"/>
                <w:szCs w:val="21"/>
              </w:rPr>
            </w:pPr>
            <w:r>
              <w:rPr>
                <w:rFonts w:eastAsia="仿宋_GB2312"/>
                <w:bCs/>
                <w:color w:val="auto"/>
                <w:kern w:val="0"/>
                <w:szCs w:val="21"/>
              </w:rPr>
              <w:t>实际规模（</w:t>
            </w:r>
            <w:r>
              <w:rPr>
                <w:bCs/>
                <w:color w:val="auto"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auto"/>
                <w:kern w:val="0"/>
                <w:szCs w:val="21"/>
              </w:rPr>
            </w:pPr>
            <w:r>
              <w:rPr>
                <w:rFonts w:eastAsia="仿宋_GB2312"/>
                <w:bCs/>
                <w:color w:val="auto"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auto"/>
                <w:kern w:val="0"/>
                <w:szCs w:val="21"/>
              </w:rPr>
            </w:pPr>
            <w:r>
              <w:rPr>
                <w:rFonts w:eastAsia="仿宋_GB2312"/>
                <w:bCs/>
                <w:color w:val="auto"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auto"/>
                <w:kern w:val="0"/>
                <w:szCs w:val="21"/>
              </w:rPr>
            </w:pPr>
            <w:r>
              <w:rPr>
                <w:rFonts w:eastAsia="仿宋_GB2312"/>
                <w:bCs/>
                <w:color w:val="auto"/>
                <w:kern w:val="0"/>
                <w:szCs w:val="21"/>
              </w:rPr>
              <w:t>实际投资（万元）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auto"/>
                <w:kern w:val="0"/>
                <w:szCs w:val="21"/>
              </w:rPr>
            </w:pPr>
            <w:r>
              <w:rPr>
                <w:rFonts w:eastAsia="仿宋_GB2312"/>
                <w:bCs/>
                <w:color w:val="auto"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厉行节约保障措施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hint="eastAsia" w:eastAsia="仿宋_GB2312"/>
          <w:color w:val="auto"/>
          <w:kern w:val="0"/>
          <w:sz w:val="22"/>
        </w:rPr>
      </w:pPr>
      <w:r>
        <w:rPr>
          <w:rFonts w:eastAsia="仿宋_GB2312"/>
          <w:color w:val="auto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jc w:val="left"/>
        <w:rPr>
          <w:rFonts w:hint="eastAsia" w:eastAsia="仿宋_GB2312"/>
          <w:color w:val="auto"/>
          <w:kern w:val="0"/>
          <w:sz w:val="22"/>
        </w:rPr>
      </w:pPr>
    </w:p>
    <w:p>
      <w:r>
        <w:rPr>
          <w:rFonts w:hint="eastAsia" w:eastAsia="仿宋_GB2312"/>
          <w:color w:val="auto"/>
          <w:kern w:val="0"/>
          <w:sz w:val="22"/>
        </w:rPr>
        <w:t>填表人：        填报日期：          联系电话：         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0587B"/>
    <w:rsid w:val="56005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2020-06-28T01:42:00Z</dcterms:created>
  <dc:creator>相恋在雪峰</dc:creator>
  <cp:lastModifiedBy>相恋在雪峰</cp:lastModifiedBy>
  <dcterms:modified xsi:type="dcterms:W3CDTF">2020-06-28T01:42:51Z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